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A3" w:rsidRPr="00596B8A" w:rsidRDefault="00EA74A3" w:rsidP="00EA74A3">
      <w:pPr>
        <w:jc w:val="center"/>
      </w:pPr>
      <w:bookmarkStart w:id="0" w:name="_GoBack"/>
      <w:bookmarkEnd w:id="0"/>
      <w:r w:rsidRPr="00596B8A">
        <w:t>Imperial Calcasieu Human Services Authority</w:t>
      </w:r>
    </w:p>
    <w:p w:rsidR="007552C6" w:rsidRPr="00596B8A" w:rsidRDefault="007552C6" w:rsidP="00EA74A3">
      <w:pPr>
        <w:jc w:val="center"/>
        <w:rPr>
          <w:color w:val="FF0000"/>
        </w:rPr>
      </w:pPr>
      <w:r w:rsidRPr="00596B8A">
        <w:rPr>
          <w:color w:val="FF0000"/>
        </w:rPr>
        <w:t>Regular Meeting</w:t>
      </w:r>
    </w:p>
    <w:p w:rsidR="00EA74A3" w:rsidRPr="00596B8A" w:rsidRDefault="00EA74A3" w:rsidP="00EA74A3">
      <w:pPr>
        <w:jc w:val="center"/>
      </w:pPr>
      <w:r w:rsidRPr="00596B8A">
        <w:t>Region V OBH Regional Office</w:t>
      </w:r>
    </w:p>
    <w:p w:rsidR="00EA74A3" w:rsidRPr="00596B8A" w:rsidRDefault="00EA74A3" w:rsidP="00EA74A3">
      <w:pPr>
        <w:jc w:val="center"/>
      </w:pPr>
      <w:r w:rsidRPr="00596B8A">
        <w:t>3505 5</w:t>
      </w:r>
      <w:r w:rsidRPr="00596B8A">
        <w:rPr>
          <w:vertAlign w:val="superscript"/>
        </w:rPr>
        <w:t>th</w:t>
      </w:r>
      <w:r w:rsidRPr="00596B8A">
        <w:t xml:space="preserve"> Avenue, Suite B</w:t>
      </w:r>
    </w:p>
    <w:p w:rsidR="00EA74A3" w:rsidRPr="00596B8A" w:rsidRDefault="00EA74A3" w:rsidP="00EA74A3">
      <w:pPr>
        <w:jc w:val="center"/>
      </w:pPr>
      <w:r w:rsidRPr="00596B8A">
        <w:t>Lake Charles, Louisiana 70607</w:t>
      </w:r>
    </w:p>
    <w:p w:rsidR="00654A31" w:rsidRPr="00596B8A" w:rsidRDefault="00376332" w:rsidP="00654A31">
      <w:pPr>
        <w:jc w:val="center"/>
      </w:pPr>
      <w:r w:rsidRPr="00596B8A">
        <w:t>January 15, 2013</w:t>
      </w:r>
      <w:r w:rsidR="00CA1BE0" w:rsidRPr="00596B8A">
        <w:t>,</w:t>
      </w:r>
      <w:r w:rsidR="00F21D7F" w:rsidRPr="00596B8A">
        <w:t xml:space="preserve"> 5:30</w:t>
      </w:r>
      <w:r w:rsidR="00654A31" w:rsidRPr="00596B8A">
        <w:t xml:space="preserve"> – </w:t>
      </w:r>
      <w:r w:rsidR="00E954BF" w:rsidRPr="00596B8A">
        <w:t>7</w:t>
      </w:r>
      <w:r w:rsidR="00654A31" w:rsidRPr="00596B8A">
        <w:t>:</w:t>
      </w:r>
      <w:r w:rsidR="00A10D50" w:rsidRPr="00596B8A">
        <w:t>30</w:t>
      </w:r>
      <w:r w:rsidR="00654A31" w:rsidRPr="00596B8A">
        <w:t xml:space="preserve"> PM</w:t>
      </w:r>
    </w:p>
    <w:p w:rsidR="00654A31" w:rsidRPr="00596B8A" w:rsidRDefault="00654A31" w:rsidP="00654A31">
      <w:pPr>
        <w:jc w:val="center"/>
        <w:rPr>
          <w:u w:val="single"/>
        </w:rPr>
      </w:pP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softHyphen/>
      </w:r>
      <w:r w:rsidRPr="00596B8A">
        <w:rPr>
          <w:u w:val="single"/>
        </w:rPr>
        <w:t>______________________________________________________</w:t>
      </w:r>
    </w:p>
    <w:p w:rsidR="001B4CC3" w:rsidRPr="00596B8A" w:rsidRDefault="001B4CC3" w:rsidP="001B4CC3"/>
    <w:p w:rsidR="00416776" w:rsidRPr="00596B8A" w:rsidRDefault="00CA1BE0" w:rsidP="00CA1BE0">
      <w:pPr>
        <w:numPr>
          <w:ilvl w:val="0"/>
          <w:numId w:val="1"/>
        </w:numPr>
      </w:pPr>
      <w:r w:rsidRPr="00596B8A">
        <w:t>CALL TO ORDER</w:t>
      </w:r>
    </w:p>
    <w:p w:rsidR="00416776" w:rsidRPr="00596B8A" w:rsidRDefault="00416776" w:rsidP="00416776"/>
    <w:p w:rsidR="00CA1BE0" w:rsidRPr="00596B8A" w:rsidRDefault="00416776" w:rsidP="00416776">
      <w:pPr>
        <w:ind w:left="720"/>
        <w:rPr>
          <w:color w:val="FF0000"/>
        </w:rPr>
      </w:pPr>
      <w:r w:rsidRPr="00596B8A">
        <w:t xml:space="preserve">Susan Dupont opened the </w:t>
      </w:r>
      <w:proofErr w:type="gramStart"/>
      <w:r w:rsidRPr="00596B8A">
        <w:t xml:space="preserve">meeting </w:t>
      </w:r>
      <w:r w:rsidR="00013C78" w:rsidRPr="00596B8A">
        <w:t xml:space="preserve"> at</w:t>
      </w:r>
      <w:proofErr w:type="gramEnd"/>
      <w:r w:rsidR="00013C78" w:rsidRPr="00596B8A">
        <w:t xml:space="preserve"> </w:t>
      </w:r>
      <w:r w:rsidR="007552C6" w:rsidRPr="00596B8A">
        <w:rPr>
          <w:color w:val="FF0000"/>
        </w:rPr>
        <w:t>(Time)</w:t>
      </w:r>
      <w:r w:rsidR="00013C78" w:rsidRPr="00596B8A">
        <w:rPr>
          <w:color w:val="FF0000"/>
        </w:rPr>
        <w:t>.</w:t>
      </w:r>
    </w:p>
    <w:p w:rsidR="00013C78" w:rsidRPr="00596B8A" w:rsidRDefault="00013C78" w:rsidP="00416776">
      <w:pPr>
        <w:ind w:left="720"/>
      </w:pPr>
    </w:p>
    <w:p w:rsidR="00EA74A3" w:rsidRPr="00596B8A" w:rsidRDefault="00EA74A3" w:rsidP="00EA74A3">
      <w:pPr>
        <w:numPr>
          <w:ilvl w:val="0"/>
          <w:numId w:val="1"/>
        </w:numPr>
      </w:pPr>
      <w:r w:rsidRPr="00596B8A">
        <w:t>ROLL CALL</w:t>
      </w:r>
    </w:p>
    <w:p w:rsidR="00EA74A3" w:rsidRPr="00596B8A" w:rsidRDefault="00EA74A3" w:rsidP="00EA74A3">
      <w:pPr>
        <w:pStyle w:val="ListParagraph"/>
        <w:numPr>
          <w:ilvl w:val="1"/>
          <w:numId w:val="1"/>
        </w:numPr>
        <w:spacing w:after="0" w:line="240" w:lineRule="auto"/>
        <w:rPr>
          <w:rFonts w:ascii="Times New Roman" w:hAnsi="Times New Roman"/>
          <w:sz w:val="24"/>
          <w:szCs w:val="24"/>
        </w:rPr>
      </w:pPr>
      <w:r w:rsidRPr="00596B8A">
        <w:rPr>
          <w:rFonts w:ascii="Times New Roman" w:hAnsi="Times New Roman"/>
          <w:sz w:val="24"/>
          <w:szCs w:val="24"/>
        </w:rPr>
        <w:t>Clarence “Chris” Stewart, appointed by Governor Jindal</w:t>
      </w:r>
    </w:p>
    <w:p w:rsidR="00EA74A3" w:rsidRPr="00596B8A" w:rsidRDefault="00EA74A3" w:rsidP="00EA74A3">
      <w:pPr>
        <w:pStyle w:val="ListParagraph"/>
        <w:numPr>
          <w:ilvl w:val="1"/>
          <w:numId w:val="1"/>
        </w:numPr>
        <w:spacing w:after="0" w:line="240" w:lineRule="auto"/>
        <w:jc w:val="both"/>
        <w:rPr>
          <w:rFonts w:ascii="Times New Roman" w:hAnsi="Times New Roman"/>
          <w:sz w:val="24"/>
          <w:szCs w:val="24"/>
        </w:rPr>
      </w:pPr>
      <w:r w:rsidRPr="00596B8A">
        <w:rPr>
          <w:rFonts w:ascii="Times New Roman" w:hAnsi="Times New Roman"/>
          <w:sz w:val="24"/>
          <w:szCs w:val="24"/>
        </w:rPr>
        <w:t>Mrs. Susan Dupont, appointed by Cameron Parish</w:t>
      </w:r>
    </w:p>
    <w:p w:rsidR="00EA74A3" w:rsidRPr="00596B8A" w:rsidRDefault="00EA74A3" w:rsidP="00EA74A3">
      <w:pPr>
        <w:pStyle w:val="ListParagraph"/>
        <w:numPr>
          <w:ilvl w:val="1"/>
          <w:numId w:val="1"/>
        </w:numPr>
        <w:spacing w:after="0" w:line="240" w:lineRule="auto"/>
        <w:jc w:val="both"/>
        <w:rPr>
          <w:rFonts w:ascii="Times New Roman" w:hAnsi="Times New Roman"/>
          <w:sz w:val="24"/>
          <w:szCs w:val="24"/>
        </w:rPr>
      </w:pPr>
      <w:r w:rsidRPr="00596B8A">
        <w:rPr>
          <w:rFonts w:ascii="Times New Roman" w:hAnsi="Times New Roman"/>
          <w:sz w:val="24"/>
          <w:szCs w:val="24"/>
        </w:rPr>
        <w:t>Mrs. Sandy Gay, appointed by Calcasieu Parish</w:t>
      </w:r>
    </w:p>
    <w:p w:rsidR="00EA74A3" w:rsidRPr="00596B8A" w:rsidRDefault="00EA74A3" w:rsidP="00EA74A3">
      <w:pPr>
        <w:pStyle w:val="ListParagraph"/>
        <w:numPr>
          <w:ilvl w:val="1"/>
          <w:numId w:val="1"/>
        </w:numPr>
        <w:spacing w:after="0" w:line="240" w:lineRule="auto"/>
        <w:rPr>
          <w:rFonts w:ascii="Times New Roman" w:hAnsi="Times New Roman"/>
          <w:sz w:val="24"/>
          <w:szCs w:val="24"/>
        </w:rPr>
      </w:pPr>
      <w:r w:rsidRPr="00596B8A">
        <w:rPr>
          <w:rFonts w:ascii="Times New Roman" w:hAnsi="Times New Roman"/>
          <w:sz w:val="24"/>
          <w:szCs w:val="24"/>
        </w:rPr>
        <w:t xml:space="preserve">Mrs. Patti Farris, appointed by Beauregard Parish </w:t>
      </w:r>
    </w:p>
    <w:p w:rsidR="00EA74A3" w:rsidRPr="00596B8A" w:rsidRDefault="00EA74A3" w:rsidP="00EA74A3">
      <w:pPr>
        <w:pStyle w:val="ListParagraph"/>
        <w:numPr>
          <w:ilvl w:val="1"/>
          <w:numId w:val="1"/>
        </w:numPr>
        <w:spacing w:after="0" w:line="240" w:lineRule="auto"/>
        <w:rPr>
          <w:rFonts w:ascii="Times New Roman" w:hAnsi="Times New Roman"/>
          <w:sz w:val="24"/>
          <w:szCs w:val="24"/>
        </w:rPr>
      </w:pPr>
      <w:r w:rsidRPr="00596B8A">
        <w:rPr>
          <w:rFonts w:ascii="Times New Roman" w:hAnsi="Times New Roman"/>
          <w:sz w:val="24"/>
          <w:szCs w:val="24"/>
        </w:rPr>
        <w:t xml:space="preserve">Mr. Shawn Sabelhaus, appointed by Governor Jindal </w:t>
      </w:r>
    </w:p>
    <w:p w:rsidR="00EA74A3" w:rsidRPr="00596B8A" w:rsidRDefault="00EA74A3" w:rsidP="00EA74A3">
      <w:pPr>
        <w:pStyle w:val="ListParagraph"/>
        <w:numPr>
          <w:ilvl w:val="1"/>
          <w:numId w:val="1"/>
        </w:numPr>
        <w:spacing w:after="0" w:line="240" w:lineRule="auto"/>
        <w:jc w:val="both"/>
        <w:rPr>
          <w:rFonts w:ascii="Times New Roman" w:hAnsi="Times New Roman"/>
          <w:sz w:val="24"/>
          <w:szCs w:val="24"/>
        </w:rPr>
      </w:pPr>
      <w:r w:rsidRPr="00596B8A">
        <w:rPr>
          <w:rFonts w:ascii="Times New Roman" w:hAnsi="Times New Roman"/>
          <w:sz w:val="24"/>
          <w:szCs w:val="24"/>
        </w:rPr>
        <w:t xml:space="preserve">Mr. David Palay, appointed by Governor Jindal </w:t>
      </w:r>
    </w:p>
    <w:p w:rsidR="00441745" w:rsidRPr="00596B8A" w:rsidRDefault="00441745" w:rsidP="00441745">
      <w:pPr>
        <w:jc w:val="both"/>
      </w:pPr>
    </w:p>
    <w:p w:rsidR="00441745" w:rsidRPr="00596B8A" w:rsidRDefault="00441745" w:rsidP="00441745">
      <w:pPr>
        <w:ind w:left="720"/>
        <w:jc w:val="both"/>
      </w:pPr>
      <w:r w:rsidRPr="00596B8A">
        <w:t>Absent</w:t>
      </w:r>
    </w:p>
    <w:p w:rsidR="00441745" w:rsidRPr="00596B8A" w:rsidRDefault="00441745" w:rsidP="00170DB8">
      <w:pPr>
        <w:pStyle w:val="ListParagraph"/>
        <w:numPr>
          <w:ilvl w:val="0"/>
          <w:numId w:val="3"/>
        </w:numPr>
        <w:spacing w:after="0" w:line="240" w:lineRule="auto"/>
        <w:rPr>
          <w:rFonts w:ascii="Times New Roman" w:hAnsi="Times New Roman"/>
          <w:sz w:val="24"/>
          <w:szCs w:val="24"/>
        </w:rPr>
      </w:pPr>
      <w:r w:rsidRPr="00596B8A">
        <w:rPr>
          <w:rFonts w:ascii="Times New Roman" w:hAnsi="Times New Roman"/>
          <w:sz w:val="24"/>
          <w:szCs w:val="24"/>
        </w:rPr>
        <w:t xml:space="preserve">Mr. Doug Hebert, Jr., appointed by Allen </w:t>
      </w:r>
      <w:r w:rsidR="00013C78" w:rsidRPr="00596B8A">
        <w:rPr>
          <w:rFonts w:ascii="Times New Roman" w:hAnsi="Times New Roman"/>
          <w:sz w:val="24"/>
          <w:szCs w:val="24"/>
        </w:rPr>
        <w:t>Parish (Called in)</w:t>
      </w:r>
    </w:p>
    <w:p w:rsidR="00441745" w:rsidRPr="00596B8A" w:rsidRDefault="00441745" w:rsidP="00170DB8">
      <w:pPr>
        <w:pStyle w:val="ListParagraph"/>
        <w:numPr>
          <w:ilvl w:val="0"/>
          <w:numId w:val="3"/>
        </w:numPr>
        <w:spacing w:after="0" w:line="240" w:lineRule="auto"/>
        <w:rPr>
          <w:rFonts w:ascii="Times New Roman" w:hAnsi="Times New Roman"/>
          <w:sz w:val="24"/>
          <w:szCs w:val="24"/>
        </w:rPr>
      </w:pPr>
      <w:r w:rsidRPr="00596B8A">
        <w:rPr>
          <w:rFonts w:ascii="Times New Roman" w:hAnsi="Times New Roman"/>
          <w:sz w:val="24"/>
          <w:szCs w:val="24"/>
        </w:rPr>
        <w:t>Ms. Christina Mehal, appointed by Jefferson Davis Parish</w:t>
      </w:r>
    </w:p>
    <w:p w:rsidR="00EA74A3" w:rsidRPr="00596B8A" w:rsidRDefault="00EA74A3" w:rsidP="00EA74A3">
      <w:pPr>
        <w:jc w:val="both"/>
      </w:pPr>
    </w:p>
    <w:p w:rsidR="00EA74A3" w:rsidRPr="00596B8A" w:rsidRDefault="00EA74A3" w:rsidP="00EA74A3">
      <w:pPr>
        <w:ind w:firstLine="720"/>
        <w:jc w:val="both"/>
      </w:pPr>
      <w:r w:rsidRPr="00596B8A">
        <w:t>Executive Staff Present</w:t>
      </w:r>
    </w:p>
    <w:p w:rsidR="00EA74A3" w:rsidRPr="00596B8A" w:rsidRDefault="00EA74A3" w:rsidP="00596B8A">
      <w:pPr>
        <w:ind w:firstLine="720"/>
        <w:jc w:val="both"/>
      </w:pPr>
      <w:r w:rsidRPr="00596B8A">
        <w:t>Mrs. Tanya McGee, Executive Director</w:t>
      </w:r>
    </w:p>
    <w:p w:rsidR="00EA74A3" w:rsidRPr="00596B8A" w:rsidRDefault="00EA74A3" w:rsidP="00EA74A3">
      <w:pPr>
        <w:pStyle w:val="ListParagraph"/>
        <w:spacing w:after="0" w:line="240" w:lineRule="auto"/>
        <w:ind w:left="1080"/>
        <w:rPr>
          <w:rFonts w:ascii="Times New Roman" w:hAnsi="Times New Roman"/>
          <w:sz w:val="24"/>
          <w:szCs w:val="24"/>
        </w:rPr>
      </w:pPr>
    </w:p>
    <w:p w:rsidR="00EA74A3" w:rsidRPr="00596B8A" w:rsidRDefault="007F6965" w:rsidP="00596B8A">
      <w:pPr>
        <w:ind w:firstLine="720"/>
      </w:pPr>
      <w:proofErr w:type="spellStart"/>
      <w:r w:rsidRPr="00596B8A">
        <w:t>Laison</w:t>
      </w:r>
      <w:proofErr w:type="spellEnd"/>
    </w:p>
    <w:p w:rsidR="00EA74A3" w:rsidRPr="00596B8A" w:rsidRDefault="00441745" w:rsidP="00596B8A">
      <w:pPr>
        <w:ind w:firstLine="720"/>
      </w:pPr>
      <w:r w:rsidRPr="00596B8A">
        <w:t>Mr. Russell Semon, OBH Liaison with DHH, via videoconference</w:t>
      </w:r>
    </w:p>
    <w:p w:rsidR="00D32BFA" w:rsidRPr="00596B8A" w:rsidRDefault="00D32BFA" w:rsidP="00D32BFA">
      <w:pPr>
        <w:pStyle w:val="ListParagraph"/>
        <w:spacing w:after="0" w:line="240" w:lineRule="auto"/>
        <w:ind w:left="1080"/>
        <w:rPr>
          <w:rFonts w:ascii="Times New Roman" w:hAnsi="Times New Roman"/>
          <w:sz w:val="24"/>
          <w:szCs w:val="24"/>
        </w:rPr>
      </w:pPr>
    </w:p>
    <w:p w:rsidR="00CA1BE0" w:rsidRPr="00596B8A" w:rsidRDefault="006209D1" w:rsidP="00CA1BE0">
      <w:pPr>
        <w:numPr>
          <w:ilvl w:val="0"/>
          <w:numId w:val="1"/>
        </w:numPr>
      </w:pPr>
      <w:r w:rsidRPr="00596B8A">
        <w:t>APPROVAL OF MINUTES</w:t>
      </w:r>
    </w:p>
    <w:p w:rsidR="00416776" w:rsidRPr="00596B8A" w:rsidRDefault="00416776" w:rsidP="00416776"/>
    <w:p w:rsidR="00416776" w:rsidRPr="00596B8A" w:rsidRDefault="00416776" w:rsidP="00416776">
      <w:pPr>
        <w:ind w:left="720"/>
      </w:pPr>
      <w:r w:rsidRPr="00596B8A">
        <w:t xml:space="preserve">David </w:t>
      </w:r>
      <w:r w:rsidR="00441745" w:rsidRPr="00596B8A">
        <w:t xml:space="preserve">Palay </w:t>
      </w:r>
      <w:r w:rsidRPr="00596B8A">
        <w:t xml:space="preserve">moved to accept </w:t>
      </w:r>
      <w:r w:rsidR="00441745" w:rsidRPr="00596B8A">
        <w:t xml:space="preserve">the </w:t>
      </w:r>
      <w:r w:rsidR="00013C78" w:rsidRPr="00596B8A">
        <w:rPr>
          <w:color w:val="FF0000"/>
        </w:rPr>
        <w:t>(December?)</w:t>
      </w:r>
      <w:r w:rsidR="00013C78" w:rsidRPr="00596B8A">
        <w:t xml:space="preserve"> </w:t>
      </w:r>
      <w:r w:rsidR="00441745" w:rsidRPr="00596B8A">
        <w:t>minutes.  Shawn Sabelhaus seconded the motion and the motion passed.</w:t>
      </w:r>
    </w:p>
    <w:p w:rsidR="007552C6" w:rsidRPr="00596B8A" w:rsidRDefault="007552C6" w:rsidP="007552C6"/>
    <w:p w:rsidR="007552C6" w:rsidRPr="00596B8A" w:rsidRDefault="00013C78" w:rsidP="007552C6">
      <w:pPr>
        <w:rPr>
          <w:color w:val="FF0000"/>
        </w:rPr>
      </w:pPr>
      <w:r w:rsidRPr="00596B8A">
        <w:rPr>
          <w:color w:val="FF0000"/>
        </w:rPr>
        <w:t xml:space="preserve">IV.   </w:t>
      </w:r>
      <w:r w:rsidR="007552C6" w:rsidRPr="00596B8A">
        <w:rPr>
          <w:color w:val="FF0000"/>
        </w:rPr>
        <w:t>ADOPTION OF THE PROPOSED AGENDA</w:t>
      </w:r>
    </w:p>
    <w:p w:rsidR="007552C6" w:rsidRPr="00596B8A" w:rsidRDefault="007552C6" w:rsidP="007552C6"/>
    <w:p w:rsidR="007552C6" w:rsidRPr="00596B8A" w:rsidRDefault="00013C78" w:rsidP="007552C6">
      <w:pPr>
        <w:rPr>
          <w:color w:val="FF0000"/>
        </w:rPr>
      </w:pPr>
      <w:r w:rsidRPr="00596B8A">
        <w:rPr>
          <w:color w:val="FF0000"/>
        </w:rPr>
        <w:t xml:space="preserve">V.    </w:t>
      </w:r>
      <w:r w:rsidR="007552C6" w:rsidRPr="00596B8A">
        <w:rPr>
          <w:color w:val="FF0000"/>
        </w:rPr>
        <w:t>PUBLIC COMMENT</w:t>
      </w:r>
    </w:p>
    <w:p w:rsidR="007552C6" w:rsidRPr="00596B8A" w:rsidRDefault="007552C6" w:rsidP="007552C6"/>
    <w:p w:rsidR="00B50927" w:rsidRPr="00596B8A" w:rsidRDefault="00B50927" w:rsidP="007552C6">
      <w:pPr>
        <w:numPr>
          <w:ilvl w:val="1"/>
          <w:numId w:val="1"/>
        </w:numPr>
      </w:pPr>
      <w:r w:rsidRPr="00596B8A">
        <w:t>SUSAN BENOIT, FAMILIES HELPING FAMILIES</w:t>
      </w:r>
      <w:r w:rsidR="00902760" w:rsidRPr="00596B8A">
        <w:t xml:space="preserve"> (FHF)</w:t>
      </w:r>
    </w:p>
    <w:p w:rsidR="00B50927" w:rsidRPr="00596B8A" w:rsidRDefault="00013C78" w:rsidP="00B50927">
      <w:pPr>
        <w:ind w:left="720"/>
      </w:pPr>
      <w:r w:rsidRPr="00596B8A">
        <w:t xml:space="preserve">As requested and approved previously by the Board, </w:t>
      </w:r>
      <w:r w:rsidR="00B50927" w:rsidRPr="00596B8A">
        <w:t>Susan Benoit</w:t>
      </w:r>
      <w:r w:rsidRPr="00596B8A">
        <w:t>, Families Helping Families, provided an overview of services and expressed concerns regarding future funding.</w:t>
      </w:r>
      <w:r w:rsidR="007552C6" w:rsidRPr="00596B8A">
        <w:t xml:space="preserve"> (Details of this presentation are attached for further review)</w:t>
      </w:r>
    </w:p>
    <w:p w:rsidR="0043172E" w:rsidRPr="00596B8A" w:rsidRDefault="0043172E" w:rsidP="00B50927">
      <w:pPr>
        <w:ind w:left="720"/>
      </w:pPr>
    </w:p>
    <w:p w:rsidR="0043172E" w:rsidRPr="00596B8A" w:rsidRDefault="00AD3753" w:rsidP="0043172E">
      <w:pPr>
        <w:ind w:left="720"/>
      </w:pPr>
      <w:r w:rsidRPr="00596B8A">
        <w:t xml:space="preserve">Board Member, </w:t>
      </w:r>
      <w:r w:rsidR="0043172E" w:rsidRPr="00596B8A">
        <w:t xml:space="preserve">David Palay reported </w:t>
      </w:r>
      <w:r w:rsidRPr="00596B8A">
        <w:t>t</w:t>
      </w:r>
      <w:r w:rsidR="0043172E" w:rsidRPr="00596B8A">
        <w:t xml:space="preserve">hat this </w:t>
      </w:r>
      <w:r w:rsidRPr="00596B8A">
        <w:t xml:space="preserve">seemed to be </w:t>
      </w:r>
      <w:r w:rsidR="0043172E" w:rsidRPr="00596B8A">
        <w:t xml:space="preserve">an area where </w:t>
      </w:r>
      <w:r w:rsidRPr="00596B8A">
        <w:t xml:space="preserve">the district </w:t>
      </w:r>
      <w:r w:rsidR="0043172E" w:rsidRPr="00596B8A">
        <w:t xml:space="preserve">could leverage </w:t>
      </w:r>
      <w:r w:rsidR="00013C78" w:rsidRPr="00596B8A">
        <w:t>d</w:t>
      </w:r>
      <w:r w:rsidR="0043172E" w:rsidRPr="00596B8A">
        <w:t xml:space="preserve">ollars </w:t>
      </w:r>
      <w:r w:rsidR="004F76D7">
        <w:t xml:space="preserve">and </w:t>
      </w:r>
      <w:r w:rsidR="00013C78" w:rsidRPr="00596B8A">
        <w:t>e</w:t>
      </w:r>
      <w:r w:rsidR="0043172E" w:rsidRPr="00596B8A">
        <w:t>ncouraged the Board and Tanya to explore the possibilities.</w:t>
      </w:r>
      <w:r w:rsidR="00013C78" w:rsidRPr="00596B8A">
        <w:t xml:space="preserve"> </w:t>
      </w:r>
    </w:p>
    <w:p w:rsidR="00B50927" w:rsidRPr="00596B8A" w:rsidRDefault="00B50927" w:rsidP="00230C84">
      <w:pPr>
        <w:ind w:left="720"/>
      </w:pPr>
    </w:p>
    <w:p w:rsidR="00F02CE0" w:rsidRPr="00596B8A" w:rsidRDefault="00F02CE0" w:rsidP="007552C6">
      <w:pPr>
        <w:numPr>
          <w:ilvl w:val="1"/>
          <w:numId w:val="1"/>
        </w:numPr>
      </w:pPr>
      <w:r w:rsidRPr="00596B8A">
        <w:t>JUDGE WYATT, CRIMINAL JUSTICE PERSPECTIVE</w:t>
      </w:r>
    </w:p>
    <w:p w:rsidR="003F3DE5" w:rsidRPr="00596B8A" w:rsidRDefault="00013C78" w:rsidP="00F02CE0">
      <w:pPr>
        <w:ind w:left="720"/>
      </w:pPr>
      <w:r w:rsidRPr="00596B8A">
        <w:t xml:space="preserve">As requested and approved previously by the Board, </w:t>
      </w:r>
      <w:r w:rsidR="00D407CD" w:rsidRPr="00596B8A">
        <w:t xml:space="preserve">Judge Wyatt </w:t>
      </w:r>
      <w:r w:rsidRPr="00596B8A">
        <w:t xml:space="preserve">provided an overview of </w:t>
      </w:r>
      <w:r w:rsidR="00AD3753" w:rsidRPr="00596B8A">
        <w:t>the history and benefits of the Mental Health Court.  He also tol</w:t>
      </w:r>
      <w:r w:rsidRPr="00596B8A">
        <w:t>d</w:t>
      </w:r>
      <w:r w:rsidR="00AD3753" w:rsidRPr="00596B8A">
        <w:t xml:space="preserve"> the board that</w:t>
      </w:r>
      <w:r w:rsidR="00D407CD" w:rsidRPr="00596B8A">
        <w:t xml:space="preserve"> </w:t>
      </w:r>
      <w:r w:rsidR="007552C6" w:rsidRPr="00596B8A">
        <w:lastRenderedPageBreak/>
        <w:t xml:space="preserve">funding for continued mental </w:t>
      </w:r>
      <w:r w:rsidR="00D407CD" w:rsidRPr="00596B8A">
        <w:t xml:space="preserve">health </w:t>
      </w:r>
      <w:r w:rsidR="0043172E" w:rsidRPr="00596B8A">
        <w:t xml:space="preserve">treatment </w:t>
      </w:r>
      <w:r w:rsidR="007552C6" w:rsidRPr="00596B8A">
        <w:t>in</w:t>
      </w:r>
      <w:r w:rsidR="00D407CD" w:rsidRPr="00596B8A">
        <w:t xml:space="preserve"> the </w:t>
      </w:r>
      <w:r w:rsidR="0050115F" w:rsidRPr="00596B8A">
        <w:t>criminal justice system</w:t>
      </w:r>
      <w:r w:rsidR="007552C6" w:rsidRPr="00596B8A">
        <w:t xml:space="preserve"> through the </w:t>
      </w:r>
      <w:r w:rsidR="00D407CD" w:rsidRPr="00596B8A">
        <w:t xml:space="preserve">Mental Health Court </w:t>
      </w:r>
      <w:r w:rsidR="007552C6" w:rsidRPr="00596B8A">
        <w:t xml:space="preserve">was </w:t>
      </w:r>
      <w:r w:rsidR="00EC363E" w:rsidRPr="00596B8A">
        <w:t>running out and will likely only fund the program until June if a new source of funding is not found.</w:t>
      </w:r>
    </w:p>
    <w:p w:rsidR="0050115F" w:rsidRPr="00596B8A" w:rsidRDefault="0050115F" w:rsidP="00F02CE0">
      <w:pPr>
        <w:ind w:left="720"/>
      </w:pPr>
    </w:p>
    <w:p w:rsidR="00084DFB" w:rsidRPr="00596B8A" w:rsidRDefault="00AD3753" w:rsidP="0050115F">
      <w:pPr>
        <w:ind w:left="720"/>
      </w:pPr>
      <w:r w:rsidRPr="00596B8A">
        <w:t xml:space="preserve">Board Member </w:t>
      </w:r>
      <w:r w:rsidR="0050115F" w:rsidRPr="00596B8A">
        <w:t xml:space="preserve">David Palay </w:t>
      </w:r>
      <w:r w:rsidRPr="00596B8A">
        <w:t xml:space="preserve">supported the </w:t>
      </w:r>
      <w:r w:rsidR="0050115F" w:rsidRPr="00596B8A">
        <w:t>value of the court</w:t>
      </w:r>
      <w:r w:rsidRPr="00596B8A">
        <w:t xml:space="preserve">. </w:t>
      </w:r>
    </w:p>
    <w:p w:rsidR="00387100" w:rsidRPr="00596B8A" w:rsidRDefault="00387100" w:rsidP="00387100">
      <w:pPr>
        <w:pStyle w:val="ListParagraph"/>
        <w:rPr>
          <w:rFonts w:ascii="Times New Roman" w:hAnsi="Times New Roman"/>
          <w:sz w:val="24"/>
          <w:szCs w:val="24"/>
        </w:rPr>
      </w:pPr>
    </w:p>
    <w:p w:rsidR="00013C78" w:rsidRDefault="004F76D7" w:rsidP="004F76D7">
      <w:r>
        <w:t xml:space="preserve">VI.   </w:t>
      </w:r>
      <w:r w:rsidR="00013C78" w:rsidRPr="004F76D7">
        <w:t xml:space="preserve">BOARD REPORT </w:t>
      </w:r>
    </w:p>
    <w:p w:rsidR="00C80618" w:rsidRDefault="00C80618" w:rsidP="004F76D7"/>
    <w:p w:rsidR="00C80618" w:rsidRDefault="00C80618" w:rsidP="00C80618">
      <w:pPr>
        <w:ind w:left="576"/>
      </w:pPr>
      <w:r>
        <w:tab/>
        <w:t>1. Administrative</w:t>
      </w:r>
    </w:p>
    <w:p w:rsidR="00C80618" w:rsidRDefault="00C80618" w:rsidP="00C80618">
      <w:pPr>
        <w:ind w:left="576"/>
      </w:pPr>
    </w:p>
    <w:p w:rsidR="00C80618" w:rsidRDefault="00C80618" w:rsidP="00C80618">
      <w:pPr>
        <w:ind w:left="576"/>
      </w:pPr>
      <w:r>
        <w:t xml:space="preserve">   Sandy Gay reported that she had received another letter from the Office of the  </w:t>
      </w:r>
    </w:p>
    <w:p w:rsidR="00C80618" w:rsidRDefault="00C80618" w:rsidP="00C80618">
      <w:pPr>
        <w:ind w:left="576"/>
      </w:pPr>
      <w:r>
        <w:t xml:space="preserve">   </w:t>
      </w:r>
      <w:proofErr w:type="gramStart"/>
      <w:r>
        <w:t>Commissioner, Division of Administration, State of Louisiana.</w:t>
      </w:r>
      <w:proofErr w:type="gramEnd"/>
      <w:r>
        <w:t xml:space="preserve">  The letter concerns what</w:t>
      </w:r>
    </w:p>
    <w:p w:rsidR="00C80618" w:rsidRDefault="00C80618" w:rsidP="00C80618">
      <w:pPr>
        <w:ind w:left="576"/>
      </w:pPr>
      <w:r>
        <w:t xml:space="preserve">   </w:t>
      </w:r>
      <w:proofErr w:type="gramStart"/>
      <w:r>
        <w:t>the</w:t>
      </w:r>
      <w:proofErr w:type="gramEnd"/>
      <w:r>
        <w:t xml:space="preserve"> Board has to do to follow the statutes on transparency.  This board is in compliance</w:t>
      </w:r>
    </w:p>
    <w:p w:rsidR="00C80618" w:rsidRDefault="00C80618" w:rsidP="00C80618">
      <w:pPr>
        <w:ind w:left="576"/>
      </w:pPr>
      <w:r>
        <w:t xml:space="preserve">   </w:t>
      </w:r>
      <w:proofErr w:type="gramStart"/>
      <w:r>
        <w:t>with</w:t>
      </w:r>
      <w:proofErr w:type="gramEnd"/>
      <w:r>
        <w:t xml:space="preserve"> all requirements.  Sandy distributed a copy of the letter and handouts to all members</w:t>
      </w:r>
    </w:p>
    <w:p w:rsidR="00C80618" w:rsidRDefault="00C80618" w:rsidP="00C80618">
      <w:pPr>
        <w:ind w:left="576"/>
      </w:pPr>
      <w:r>
        <w:t xml:space="preserve">   </w:t>
      </w:r>
      <w:proofErr w:type="gramStart"/>
      <w:r>
        <w:t>of</w:t>
      </w:r>
      <w:proofErr w:type="gramEnd"/>
      <w:r>
        <w:t xml:space="preserve"> the Board.</w:t>
      </w:r>
    </w:p>
    <w:p w:rsidR="00C80618" w:rsidRDefault="00C80618" w:rsidP="00C80618">
      <w:pPr>
        <w:ind w:left="576"/>
      </w:pPr>
    </w:p>
    <w:p w:rsidR="00C80618" w:rsidRDefault="00C80618" w:rsidP="00C80618">
      <w:pPr>
        <w:ind w:left="576"/>
      </w:pPr>
      <w:r>
        <w:t xml:space="preserve">  2. </w:t>
      </w:r>
      <w:proofErr w:type="spellStart"/>
      <w:r>
        <w:t>ByLaws</w:t>
      </w:r>
      <w:proofErr w:type="spellEnd"/>
      <w:r>
        <w:t xml:space="preserve"> - Membership</w:t>
      </w:r>
    </w:p>
    <w:p w:rsidR="00C80618" w:rsidRDefault="00C80618" w:rsidP="00C80618">
      <w:pPr>
        <w:ind w:left="576"/>
      </w:pPr>
    </w:p>
    <w:p w:rsidR="00C80618" w:rsidRDefault="00C80618" w:rsidP="00C80618">
      <w:pPr>
        <w:ind w:left="576"/>
      </w:pPr>
      <w:r>
        <w:t xml:space="preserve">   Patty Farris appointment by the Beauregard PPJ was renewed </w:t>
      </w:r>
      <w:r w:rsidRPr="00C80618">
        <w:rPr>
          <w:color w:val="FF0000"/>
        </w:rPr>
        <w:t>(Date)</w:t>
      </w:r>
      <w:r>
        <w:t xml:space="preserve">.   </w:t>
      </w:r>
    </w:p>
    <w:p w:rsidR="004F76D7" w:rsidRDefault="004F76D7" w:rsidP="004F76D7"/>
    <w:p w:rsidR="0094471F" w:rsidRPr="004F76D7" w:rsidRDefault="00C80618" w:rsidP="004F76D7">
      <w:pPr>
        <w:ind w:firstLine="720"/>
      </w:pPr>
      <w:r>
        <w:t>3</w:t>
      </w:r>
      <w:r w:rsidR="004F76D7" w:rsidRPr="004F76D7">
        <w:t xml:space="preserve">. </w:t>
      </w:r>
      <w:r w:rsidR="00013C78" w:rsidRPr="004F76D7">
        <w:t>Prioritized Strategic Initiatives for Coming Year and ENDs Development</w:t>
      </w:r>
    </w:p>
    <w:p w:rsidR="004F76D7" w:rsidRDefault="004F76D7" w:rsidP="0094471F">
      <w:pPr>
        <w:ind w:left="720"/>
      </w:pPr>
    </w:p>
    <w:p w:rsidR="00596B8A" w:rsidRPr="00596B8A" w:rsidRDefault="002245A7" w:rsidP="0094471F">
      <w:pPr>
        <w:ind w:left="720"/>
      </w:pPr>
      <w:r w:rsidRPr="00596B8A">
        <w:t xml:space="preserve">David Palay, Chair of the Strategic Planning Committee led a discussion to determine when the data from stakeholders is needed and the ends statements need to be completed.  </w:t>
      </w:r>
    </w:p>
    <w:p w:rsidR="00596B8A" w:rsidRPr="00596B8A" w:rsidRDefault="00596B8A" w:rsidP="0094471F">
      <w:pPr>
        <w:ind w:left="720"/>
      </w:pPr>
    </w:p>
    <w:p w:rsidR="00596B8A" w:rsidRDefault="00596B8A" w:rsidP="00596B8A">
      <w:pPr>
        <w:pStyle w:val="ListParagraph"/>
        <w:numPr>
          <w:ilvl w:val="0"/>
          <w:numId w:val="5"/>
        </w:numPr>
        <w:rPr>
          <w:rFonts w:ascii="Times New Roman" w:hAnsi="Times New Roman"/>
          <w:sz w:val="24"/>
          <w:szCs w:val="24"/>
        </w:rPr>
      </w:pPr>
      <w:r w:rsidRPr="00596B8A">
        <w:rPr>
          <w:rFonts w:ascii="Times New Roman" w:hAnsi="Times New Roman"/>
          <w:sz w:val="24"/>
          <w:szCs w:val="24"/>
        </w:rPr>
        <w:t xml:space="preserve">David would like for each Board member to send all information gathered to the entire board by March 13th, so that the so that the Committee can prepare a draft to be presented to the Board at the March 19 meeting.  </w:t>
      </w:r>
    </w:p>
    <w:p w:rsidR="00157872" w:rsidRPr="00596B8A" w:rsidRDefault="00157872" w:rsidP="00157872">
      <w:pPr>
        <w:pStyle w:val="ListParagraph"/>
        <w:numPr>
          <w:ilvl w:val="0"/>
          <w:numId w:val="5"/>
        </w:numPr>
        <w:rPr>
          <w:rFonts w:ascii="Times New Roman" w:hAnsi="Times New Roman"/>
          <w:sz w:val="24"/>
          <w:szCs w:val="24"/>
        </w:rPr>
      </w:pPr>
      <w:r w:rsidRPr="00157872">
        <w:rPr>
          <w:rFonts w:ascii="Times New Roman" w:hAnsi="Times New Roman"/>
          <w:sz w:val="24"/>
          <w:szCs w:val="24"/>
        </w:rPr>
        <w:t xml:space="preserve">Patty Farris reported that she and Tanya gave a report to Beauregard Parish Policy Jury.  </w:t>
      </w:r>
    </w:p>
    <w:p w:rsidR="001048BB" w:rsidRPr="00596B8A" w:rsidRDefault="00596B8A" w:rsidP="00170DB8">
      <w:pPr>
        <w:pStyle w:val="ListParagraph"/>
        <w:numPr>
          <w:ilvl w:val="0"/>
          <w:numId w:val="5"/>
        </w:numPr>
        <w:rPr>
          <w:rFonts w:ascii="Times New Roman" w:hAnsi="Times New Roman"/>
          <w:sz w:val="24"/>
          <w:szCs w:val="24"/>
        </w:rPr>
      </w:pPr>
      <w:r w:rsidRPr="00596B8A">
        <w:rPr>
          <w:rFonts w:ascii="Times New Roman" w:hAnsi="Times New Roman"/>
          <w:sz w:val="24"/>
          <w:szCs w:val="24"/>
        </w:rPr>
        <w:t>T</w:t>
      </w:r>
      <w:r w:rsidR="001048BB" w:rsidRPr="00596B8A">
        <w:rPr>
          <w:rFonts w:ascii="Times New Roman" w:hAnsi="Times New Roman"/>
          <w:sz w:val="24"/>
          <w:szCs w:val="24"/>
        </w:rPr>
        <w:t>he public forum for stakeholders will be March 5, 2013 which will be one of the last for the development of ends statements.</w:t>
      </w:r>
    </w:p>
    <w:p w:rsidR="003277C7" w:rsidRDefault="003277C7" w:rsidP="00170DB8">
      <w:pPr>
        <w:pStyle w:val="ListParagraph"/>
        <w:numPr>
          <w:ilvl w:val="0"/>
          <w:numId w:val="5"/>
        </w:numPr>
        <w:rPr>
          <w:rFonts w:ascii="Times New Roman" w:hAnsi="Times New Roman"/>
          <w:sz w:val="24"/>
          <w:szCs w:val="24"/>
        </w:rPr>
      </w:pPr>
      <w:r w:rsidRPr="00596B8A">
        <w:rPr>
          <w:rFonts w:ascii="Times New Roman" w:hAnsi="Times New Roman"/>
          <w:sz w:val="24"/>
          <w:szCs w:val="24"/>
        </w:rPr>
        <w:t>The Board can then make any adjustments needed and the Committee will then incorporate the changes and develop the final draft</w:t>
      </w:r>
      <w:r w:rsidR="00596B8A" w:rsidRPr="00596B8A">
        <w:rPr>
          <w:rFonts w:ascii="Times New Roman" w:hAnsi="Times New Roman"/>
          <w:sz w:val="24"/>
          <w:szCs w:val="24"/>
        </w:rPr>
        <w:t xml:space="preserve"> of the ENDs policy</w:t>
      </w:r>
      <w:r w:rsidRPr="00596B8A">
        <w:rPr>
          <w:rFonts w:ascii="Times New Roman" w:hAnsi="Times New Roman"/>
          <w:sz w:val="24"/>
          <w:szCs w:val="24"/>
        </w:rPr>
        <w:t>.</w:t>
      </w:r>
    </w:p>
    <w:p w:rsidR="00596B8A" w:rsidRPr="00596B8A" w:rsidRDefault="00596B8A" w:rsidP="00170DB8">
      <w:pPr>
        <w:pStyle w:val="ListParagraph"/>
        <w:numPr>
          <w:ilvl w:val="0"/>
          <w:numId w:val="5"/>
        </w:numPr>
        <w:rPr>
          <w:rFonts w:ascii="Times New Roman" w:hAnsi="Times New Roman"/>
          <w:sz w:val="24"/>
          <w:szCs w:val="24"/>
        </w:rPr>
      </w:pPr>
      <w:r>
        <w:rPr>
          <w:rFonts w:ascii="Times New Roman" w:hAnsi="Times New Roman"/>
          <w:sz w:val="24"/>
          <w:szCs w:val="24"/>
        </w:rPr>
        <w:t>This work on ENDs development will lead into the operational planning done by the ED leading to identification of the Prioritized Strategic Initiatives for the following fiscal year.</w:t>
      </w:r>
    </w:p>
    <w:p w:rsidR="00596B8A" w:rsidRDefault="00157872" w:rsidP="00596B8A">
      <w:pPr>
        <w:ind w:left="720"/>
      </w:pPr>
      <w:r>
        <w:t>4</w:t>
      </w:r>
      <w:r w:rsidR="00596B8A" w:rsidRPr="00596B8A">
        <w:t>.</w:t>
      </w:r>
      <w:r w:rsidR="00C75506">
        <w:t xml:space="preserve">   </w:t>
      </w:r>
      <w:r w:rsidR="00596B8A" w:rsidRPr="00596B8A">
        <w:t>Phase II Readiness Assessment</w:t>
      </w:r>
    </w:p>
    <w:p w:rsidR="00C75506" w:rsidRPr="00596B8A" w:rsidRDefault="00C75506" w:rsidP="00596B8A">
      <w:pPr>
        <w:ind w:left="720"/>
      </w:pPr>
    </w:p>
    <w:p w:rsidR="00596B8A" w:rsidRDefault="00596B8A" w:rsidP="00596B8A">
      <w:pPr>
        <w:pStyle w:val="ListParagraph"/>
        <w:numPr>
          <w:ilvl w:val="0"/>
          <w:numId w:val="5"/>
        </w:numPr>
        <w:rPr>
          <w:rFonts w:ascii="Times New Roman" w:hAnsi="Times New Roman"/>
          <w:sz w:val="24"/>
          <w:szCs w:val="24"/>
        </w:rPr>
      </w:pPr>
      <w:r w:rsidRPr="00596B8A">
        <w:rPr>
          <w:rFonts w:ascii="Times New Roman" w:hAnsi="Times New Roman"/>
          <w:sz w:val="24"/>
          <w:szCs w:val="24"/>
        </w:rPr>
        <w:t xml:space="preserve">Board discussion around date of request for Phase II assessment.  Considering request for May so the assessment can be conducted prior to July. </w:t>
      </w:r>
    </w:p>
    <w:p w:rsidR="00157872" w:rsidRDefault="00157872" w:rsidP="00596B8A">
      <w:pPr>
        <w:pStyle w:val="ListParagraph"/>
        <w:numPr>
          <w:ilvl w:val="0"/>
          <w:numId w:val="5"/>
        </w:numPr>
        <w:rPr>
          <w:rFonts w:ascii="Times New Roman" w:hAnsi="Times New Roman"/>
          <w:sz w:val="24"/>
          <w:szCs w:val="24"/>
        </w:rPr>
      </w:pPr>
      <w:r>
        <w:rPr>
          <w:rFonts w:ascii="Times New Roman" w:hAnsi="Times New Roman"/>
          <w:sz w:val="24"/>
          <w:szCs w:val="24"/>
        </w:rPr>
        <w:t xml:space="preserve">DHH Liaison Rusty Semon, encouraged board members to review the Phase II </w:t>
      </w:r>
      <w:proofErr w:type="spellStart"/>
      <w:r>
        <w:rPr>
          <w:rFonts w:ascii="Times New Roman" w:hAnsi="Times New Roman"/>
          <w:sz w:val="24"/>
          <w:szCs w:val="24"/>
        </w:rPr>
        <w:t>Workplan</w:t>
      </w:r>
      <w:proofErr w:type="spellEnd"/>
      <w:r>
        <w:rPr>
          <w:rFonts w:ascii="Times New Roman" w:hAnsi="Times New Roman"/>
          <w:sz w:val="24"/>
          <w:szCs w:val="24"/>
        </w:rPr>
        <w:t>.</w:t>
      </w:r>
    </w:p>
    <w:p w:rsidR="00C75506" w:rsidRPr="00C75506" w:rsidRDefault="00157872" w:rsidP="00C75506">
      <w:pPr>
        <w:ind w:left="720"/>
      </w:pPr>
      <w:r>
        <w:t>5</w:t>
      </w:r>
      <w:r w:rsidR="00C75506" w:rsidRPr="00C75506">
        <w:t>.   Governance Process: Cost of Governance</w:t>
      </w:r>
    </w:p>
    <w:p w:rsidR="00C75506" w:rsidRPr="00C75506" w:rsidRDefault="00C75506" w:rsidP="00C75506">
      <w:pPr>
        <w:ind w:left="720"/>
      </w:pPr>
    </w:p>
    <w:p w:rsidR="00C75506" w:rsidRDefault="00C75506" w:rsidP="00C75506">
      <w:pPr>
        <w:pStyle w:val="ListParagraph"/>
        <w:numPr>
          <w:ilvl w:val="0"/>
          <w:numId w:val="5"/>
        </w:numPr>
        <w:rPr>
          <w:rFonts w:ascii="Times New Roman" w:hAnsi="Times New Roman"/>
          <w:sz w:val="24"/>
          <w:szCs w:val="24"/>
        </w:rPr>
      </w:pPr>
      <w:r w:rsidRPr="00C75506">
        <w:rPr>
          <w:rFonts w:ascii="Times New Roman" w:hAnsi="Times New Roman"/>
          <w:sz w:val="24"/>
          <w:szCs w:val="24"/>
        </w:rPr>
        <w:lastRenderedPageBreak/>
        <w:t xml:space="preserve">There was a discussion of the budget for the $300,000 transitional funds given by the state to the district.  These funds are to be used for the cost governance of the district and any other transitional costs.  That would include salaries (Tanya and the staff she hires which are civil service positions), travel costs for staff and Board and training for staff and Board. </w:t>
      </w:r>
    </w:p>
    <w:p w:rsidR="00157872" w:rsidRPr="00C75506" w:rsidRDefault="00157872" w:rsidP="00157872">
      <w:pPr>
        <w:pStyle w:val="ListParagraph"/>
        <w:ind w:left="1440"/>
        <w:rPr>
          <w:rFonts w:ascii="Times New Roman" w:hAnsi="Times New Roman"/>
          <w:sz w:val="24"/>
          <w:szCs w:val="24"/>
        </w:rPr>
      </w:pPr>
    </w:p>
    <w:p w:rsidR="00C75506" w:rsidRDefault="00C75506" w:rsidP="00C75506">
      <w:pPr>
        <w:pStyle w:val="ListParagraph"/>
        <w:numPr>
          <w:ilvl w:val="0"/>
          <w:numId w:val="5"/>
        </w:numPr>
        <w:rPr>
          <w:rFonts w:ascii="Times New Roman" w:hAnsi="Times New Roman"/>
          <w:sz w:val="24"/>
          <w:szCs w:val="24"/>
        </w:rPr>
      </w:pPr>
      <w:r w:rsidRPr="00C75506">
        <w:rPr>
          <w:rFonts w:ascii="Times New Roman" w:hAnsi="Times New Roman"/>
          <w:sz w:val="24"/>
          <w:szCs w:val="24"/>
        </w:rPr>
        <w:t>As the district moves through this transition period, board member, David Palay asked that Tanya report on the $300,000 transition funds to start educating the Board on how the Board will deal with budgets next year when there will be some control over the budget. This report would fall under Financial Condition and Activities Policy to be reported monthly by the ED.</w:t>
      </w:r>
    </w:p>
    <w:p w:rsidR="00C75506" w:rsidRDefault="00C75506" w:rsidP="00C75506">
      <w:pPr>
        <w:pStyle w:val="ListParagraph"/>
        <w:rPr>
          <w:rFonts w:ascii="Times New Roman" w:hAnsi="Times New Roman"/>
          <w:sz w:val="24"/>
          <w:szCs w:val="24"/>
        </w:rPr>
      </w:pPr>
    </w:p>
    <w:p w:rsidR="00C75506" w:rsidRDefault="00157872" w:rsidP="00C75506">
      <w:pPr>
        <w:pStyle w:val="ListParagraph"/>
        <w:rPr>
          <w:rFonts w:ascii="Times New Roman" w:hAnsi="Times New Roman"/>
          <w:sz w:val="24"/>
          <w:szCs w:val="24"/>
        </w:rPr>
      </w:pPr>
      <w:r>
        <w:rPr>
          <w:rFonts w:ascii="Times New Roman" w:hAnsi="Times New Roman"/>
          <w:sz w:val="24"/>
          <w:szCs w:val="24"/>
        </w:rPr>
        <w:t>6</w:t>
      </w:r>
      <w:r w:rsidR="00C75506">
        <w:rPr>
          <w:rFonts w:ascii="Times New Roman" w:hAnsi="Times New Roman"/>
          <w:sz w:val="24"/>
          <w:szCs w:val="24"/>
        </w:rPr>
        <w:t>. Monitoring Executive Director Performance</w:t>
      </w:r>
    </w:p>
    <w:p w:rsidR="00C75506" w:rsidRPr="00C75506" w:rsidRDefault="00C75506" w:rsidP="004F76D7">
      <w:pPr>
        <w:ind w:left="1440"/>
      </w:pPr>
      <w:r>
        <w:rPr>
          <w:iCs/>
        </w:rPr>
        <w:t xml:space="preserve">DHH Liaison, </w:t>
      </w:r>
      <w:r w:rsidRPr="00C75506">
        <w:rPr>
          <w:iCs/>
        </w:rPr>
        <w:t>Rusty S</w:t>
      </w:r>
      <w:r w:rsidRPr="00596B8A">
        <w:rPr>
          <w:iCs/>
        </w:rPr>
        <w:t xml:space="preserve">emon also recommended that the assessment of the Executive Director needs to be documented.  He agreed to send a form to the Board to assist in these monthly assessments.  A copy of that document is attached to the minutes. </w:t>
      </w:r>
    </w:p>
    <w:p w:rsidR="00C75506" w:rsidRPr="00C75506" w:rsidRDefault="00C75506" w:rsidP="00C75506"/>
    <w:p w:rsidR="006209D1" w:rsidRPr="00C75506" w:rsidRDefault="00C80618" w:rsidP="00C80618">
      <w:r>
        <w:t xml:space="preserve">VII.     </w:t>
      </w:r>
      <w:r w:rsidR="006209D1" w:rsidRPr="00C75506">
        <w:t>EXECUTIVE DIRECTOR REPORT</w:t>
      </w:r>
    </w:p>
    <w:p w:rsidR="00AD3753" w:rsidRPr="00C75506" w:rsidRDefault="00AD3753" w:rsidP="00AD3753"/>
    <w:p w:rsidR="004F5CF3" w:rsidRPr="00C75506" w:rsidRDefault="00596B8A" w:rsidP="00596B8A">
      <w:pPr>
        <w:ind w:left="720"/>
      </w:pPr>
      <w:r w:rsidRPr="00C75506">
        <w:t>1. Personnel</w:t>
      </w:r>
    </w:p>
    <w:p w:rsidR="00596B8A" w:rsidRPr="00C75506" w:rsidRDefault="00596B8A" w:rsidP="00596B8A">
      <w:pPr>
        <w:ind w:left="720"/>
      </w:pPr>
    </w:p>
    <w:p w:rsidR="00A0086F" w:rsidRPr="00C75506" w:rsidRDefault="00A0086F" w:rsidP="00C75506">
      <w:pPr>
        <w:pStyle w:val="ListParagraph"/>
        <w:numPr>
          <w:ilvl w:val="0"/>
          <w:numId w:val="5"/>
        </w:numPr>
        <w:rPr>
          <w:rFonts w:ascii="Times New Roman" w:hAnsi="Times New Roman"/>
          <w:sz w:val="24"/>
          <w:szCs w:val="24"/>
        </w:rPr>
      </w:pPr>
      <w:r w:rsidRPr="00C75506">
        <w:rPr>
          <w:rFonts w:ascii="Times New Roman" w:hAnsi="Times New Roman"/>
          <w:sz w:val="24"/>
          <w:szCs w:val="24"/>
        </w:rPr>
        <w:t>Tanya McGee reported that she has been given the authority to hire a Chief Financial Officer and a Chief Operating Officer.  She has ma</w:t>
      </w:r>
      <w:r w:rsidR="00387100" w:rsidRPr="00C75506">
        <w:rPr>
          <w:rFonts w:ascii="Times New Roman" w:hAnsi="Times New Roman"/>
          <w:sz w:val="24"/>
          <w:szCs w:val="24"/>
        </w:rPr>
        <w:t>de</w:t>
      </w:r>
      <w:r w:rsidRPr="00C75506">
        <w:rPr>
          <w:rFonts w:ascii="Times New Roman" w:hAnsi="Times New Roman"/>
          <w:sz w:val="24"/>
          <w:szCs w:val="24"/>
        </w:rPr>
        <w:t xml:space="preserve"> the public announcement and has receive</w:t>
      </w:r>
      <w:r w:rsidR="00387100" w:rsidRPr="00C75506">
        <w:rPr>
          <w:rFonts w:ascii="Times New Roman" w:hAnsi="Times New Roman"/>
          <w:sz w:val="24"/>
          <w:szCs w:val="24"/>
        </w:rPr>
        <w:t>d a handful of calls and resume</w:t>
      </w:r>
      <w:r w:rsidRPr="00C75506">
        <w:rPr>
          <w:rFonts w:ascii="Times New Roman" w:hAnsi="Times New Roman"/>
          <w:sz w:val="24"/>
          <w:szCs w:val="24"/>
        </w:rPr>
        <w:t>s.  She will begin the interview process January 31</w:t>
      </w:r>
      <w:r w:rsidRPr="00C75506">
        <w:rPr>
          <w:rFonts w:ascii="Times New Roman" w:hAnsi="Times New Roman"/>
          <w:sz w:val="24"/>
          <w:szCs w:val="24"/>
          <w:vertAlign w:val="superscript"/>
        </w:rPr>
        <w:t>st</w:t>
      </w:r>
      <w:r w:rsidRPr="00C75506">
        <w:rPr>
          <w:rFonts w:ascii="Times New Roman" w:hAnsi="Times New Roman"/>
          <w:sz w:val="24"/>
          <w:szCs w:val="24"/>
        </w:rPr>
        <w:t>.  There is still a need for an Executive Administrative Assistant and a Human Resources Director.</w:t>
      </w:r>
    </w:p>
    <w:p w:rsidR="00596B8A" w:rsidRPr="00C75506" w:rsidRDefault="00596B8A" w:rsidP="004F5CF3">
      <w:pPr>
        <w:ind w:left="720"/>
      </w:pPr>
      <w:r w:rsidRPr="00C75506">
        <w:t>2. Financial Condition and Activities</w:t>
      </w:r>
    </w:p>
    <w:p w:rsidR="00596B8A" w:rsidRPr="00C75506" w:rsidRDefault="00596B8A" w:rsidP="004F5CF3">
      <w:pPr>
        <w:ind w:left="720"/>
      </w:pPr>
    </w:p>
    <w:p w:rsidR="00A0086F" w:rsidRDefault="00A0086F" w:rsidP="00C75506">
      <w:pPr>
        <w:pStyle w:val="ListParagraph"/>
        <w:numPr>
          <w:ilvl w:val="0"/>
          <w:numId w:val="5"/>
        </w:numPr>
        <w:rPr>
          <w:rFonts w:ascii="Times New Roman" w:hAnsi="Times New Roman"/>
          <w:sz w:val="24"/>
          <w:szCs w:val="24"/>
        </w:rPr>
      </w:pPr>
      <w:r w:rsidRPr="00C75506">
        <w:rPr>
          <w:rFonts w:ascii="Times New Roman" w:hAnsi="Times New Roman"/>
          <w:sz w:val="24"/>
          <w:szCs w:val="24"/>
        </w:rPr>
        <w:t xml:space="preserve">Tanya has also submitted a contract for </w:t>
      </w:r>
      <w:r w:rsidR="00387100" w:rsidRPr="00C75506">
        <w:rPr>
          <w:rFonts w:ascii="Times New Roman" w:hAnsi="Times New Roman"/>
          <w:sz w:val="24"/>
          <w:szCs w:val="24"/>
        </w:rPr>
        <w:t>the utilization of a practice management consultant</w:t>
      </w:r>
      <w:r w:rsidR="00AD3753" w:rsidRPr="00C75506">
        <w:rPr>
          <w:rFonts w:ascii="Times New Roman" w:hAnsi="Times New Roman"/>
          <w:sz w:val="24"/>
          <w:szCs w:val="24"/>
        </w:rPr>
        <w:t xml:space="preserve"> </w:t>
      </w:r>
      <w:r w:rsidR="00AD3753" w:rsidRPr="004F76D7">
        <w:rPr>
          <w:rFonts w:ascii="Times New Roman" w:hAnsi="Times New Roman"/>
          <w:sz w:val="24"/>
          <w:szCs w:val="24"/>
        </w:rPr>
        <w:t>(Stewart Clark)</w:t>
      </w:r>
      <w:r w:rsidRPr="004F76D7">
        <w:rPr>
          <w:rFonts w:ascii="Times New Roman" w:hAnsi="Times New Roman"/>
          <w:sz w:val="24"/>
          <w:szCs w:val="24"/>
        </w:rPr>
        <w:t xml:space="preserve">.  </w:t>
      </w:r>
      <w:r w:rsidR="00387100" w:rsidRPr="00C75506">
        <w:rPr>
          <w:rFonts w:ascii="Times New Roman" w:hAnsi="Times New Roman"/>
          <w:sz w:val="24"/>
          <w:szCs w:val="24"/>
        </w:rPr>
        <w:t>With the implementation of managed care, the BH clinics</w:t>
      </w:r>
      <w:r w:rsidRPr="00C75506">
        <w:rPr>
          <w:rFonts w:ascii="Times New Roman" w:hAnsi="Times New Roman"/>
          <w:sz w:val="24"/>
          <w:szCs w:val="24"/>
        </w:rPr>
        <w:t xml:space="preserve"> will </w:t>
      </w:r>
      <w:r w:rsidR="00387100" w:rsidRPr="00C75506">
        <w:rPr>
          <w:rFonts w:ascii="Times New Roman" w:hAnsi="Times New Roman"/>
          <w:sz w:val="24"/>
          <w:szCs w:val="24"/>
        </w:rPr>
        <w:t xml:space="preserve">be required to move toward and </w:t>
      </w:r>
      <w:r w:rsidRPr="00C75506">
        <w:rPr>
          <w:rFonts w:ascii="Times New Roman" w:hAnsi="Times New Roman"/>
          <w:sz w:val="24"/>
          <w:szCs w:val="24"/>
        </w:rPr>
        <w:t xml:space="preserve">operate </w:t>
      </w:r>
      <w:r w:rsidR="00387100" w:rsidRPr="00C75506">
        <w:rPr>
          <w:rFonts w:ascii="Times New Roman" w:hAnsi="Times New Roman"/>
          <w:sz w:val="24"/>
          <w:szCs w:val="24"/>
        </w:rPr>
        <w:t xml:space="preserve">like a business, </w:t>
      </w:r>
      <w:r w:rsidRPr="00C75506">
        <w:rPr>
          <w:rFonts w:ascii="Times New Roman" w:hAnsi="Times New Roman"/>
          <w:sz w:val="24"/>
          <w:szCs w:val="24"/>
        </w:rPr>
        <w:t xml:space="preserve">and a need to get in the mindset of generating funds.  </w:t>
      </w:r>
    </w:p>
    <w:p w:rsidR="004F76D7" w:rsidRPr="00C75506" w:rsidRDefault="004F76D7" w:rsidP="004F76D7">
      <w:pPr>
        <w:pStyle w:val="ListParagraph"/>
        <w:ind w:left="1440"/>
        <w:rPr>
          <w:rFonts w:ascii="Times New Roman" w:hAnsi="Times New Roman"/>
          <w:sz w:val="24"/>
          <w:szCs w:val="24"/>
        </w:rPr>
      </w:pPr>
    </w:p>
    <w:p w:rsidR="00C07C1F" w:rsidRDefault="008A07B4" w:rsidP="00C75506">
      <w:pPr>
        <w:pStyle w:val="ListParagraph"/>
        <w:numPr>
          <w:ilvl w:val="0"/>
          <w:numId w:val="5"/>
        </w:numPr>
        <w:rPr>
          <w:rFonts w:ascii="Times New Roman" w:hAnsi="Times New Roman"/>
          <w:sz w:val="24"/>
          <w:szCs w:val="24"/>
        </w:rPr>
      </w:pPr>
      <w:r w:rsidRPr="00C75506">
        <w:rPr>
          <w:rFonts w:ascii="Times New Roman" w:hAnsi="Times New Roman"/>
          <w:sz w:val="24"/>
          <w:szCs w:val="24"/>
        </w:rPr>
        <w:t xml:space="preserve">Regarding budget cuts at the state level, Tanya reported that she had given the board the information in December and </w:t>
      </w:r>
      <w:r w:rsidR="00387100" w:rsidRPr="00C75506">
        <w:rPr>
          <w:rFonts w:ascii="Times New Roman" w:hAnsi="Times New Roman"/>
          <w:sz w:val="24"/>
          <w:szCs w:val="24"/>
        </w:rPr>
        <w:t xml:space="preserve">to </w:t>
      </w:r>
      <w:r w:rsidRPr="00C75506">
        <w:rPr>
          <w:rFonts w:ascii="Times New Roman" w:hAnsi="Times New Roman"/>
          <w:sz w:val="24"/>
          <w:szCs w:val="24"/>
        </w:rPr>
        <w:t>let her know if we have questions</w:t>
      </w:r>
      <w:r w:rsidR="00A76857" w:rsidRPr="00C75506">
        <w:rPr>
          <w:rFonts w:ascii="Times New Roman" w:hAnsi="Times New Roman"/>
          <w:sz w:val="24"/>
          <w:szCs w:val="24"/>
        </w:rPr>
        <w:t xml:space="preserve">.  David Palay asked Tanya when the Board might have a better idea of what services actually cost and what we can recover for services.  Tanya reported that the kind of report David is </w:t>
      </w:r>
      <w:r w:rsidR="00C07C1F" w:rsidRPr="00C75506">
        <w:rPr>
          <w:rFonts w:ascii="Times New Roman" w:hAnsi="Times New Roman"/>
          <w:sz w:val="24"/>
          <w:szCs w:val="24"/>
        </w:rPr>
        <w:t>referring to</w:t>
      </w:r>
      <w:r w:rsidR="00A76857" w:rsidRPr="00C75506">
        <w:rPr>
          <w:rFonts w:ascii="Times New Roman" w:hAnsi="Times New Roman"/>
          <w:sz w:val="24"/>
          <w:szCs w:val="24"/>
        </w:rPr>
        <w:t xml:space="preserve"> will be easier when an account receivables </w:t>
      </w:r>
      <w:r w:rsidR="00C07C1F" w:rsidRPr="00C75506">
        <w:rPr>
          <w:rFonts w:ascii="Times New Roman" w:hAnsi="Times New Roman"/>
          <w:sz w:val="24"/>
          <w:szCs w:val="24"/>
        </w:rPr>
        <w:t xml:space="preserve">system </w:t>
      </w:r>
      <w:r w:rsidR="00A76857" w:rsidRPr="00C75506">
        <w:rPr>
          <w:rFonts w:ascii="Times New Roman" w:hAnsi="Times New Roman"/>
          <w:sz w:val="24"/>
          <w:szCs w:val="24"/>
        </w:rPr>
        <w:t xml:space="preserve">is set up – the old system was not set up for actual cost per patient. </w:t>
      </w:r>
    </w:p>
    <w:p w:rsidR="00C75506" w:rsidRPr="00C75506" w:rsidRDefault="00C75506" w:rsidP="00C75506">
      <w:pPr>
        <w:pStyle w:val="ListParagraph"/>
        <w:ind w:left="1440"/>
        <w:rPr>
          <w:rFonts w:ascii="Times New Roman" w:hAnsi="Times New Roman"/>
          <w:sz w:val="24"/>
          <w:szCs w:val="24"/>
        </w:rPr>
      </w:pPr>
    </w:p>
    <w:p w:rsidR="00C75506" w:rsidRPr="00C75506" w:rsidRDefault="00C75506" w:rsidP="00C75506">
      <w:pPr>
        <w:pStyle w:val="ListParagraph"/>
        <w:numPr>
          <w:ilvl w:val="0"/>
          <w:numId w:val="5"/>
        </w:numPr>
        <w:rPr>
          <w:rFonts w:ascii="Times New Roman" w:hAnsi="Times New Roman"/>
          <w:i/>
          <w:iCs/>
          <w:sz w:val="24"/>
          <w:szCs w:val="24"/>
        </w:rPr>
      </w:pPr>
      <w:r w:rsidRPr="00C75506">
        <w:rPr>
          <w:rFonts w:ascii="Times New Roman" w:hAnsi="Times New Roman"/>
          <w:iCs/>
          <w:sz w:val="24"/>
          <w:szCs w:val="24"/>
        </w:rPr>
        <w:t>David Palay moved that no changes be made to the policy statement at this time.  Chris Stewart seconded the motion which passed unanimously.</w:t>
      </w:r>
    </w:p>
    <w:p w:rsidR="00C75506" w:rsidRPr="00C75506" w:rsidRDefault="00C75506" w:rsidP="00C75506">
      <w:pPr>
        <w:ind w:left="720"/>
      </w:pPr>
      <w:r w:rsidRPr="00C75506">
        <w:lastRenderedPageBreak/>
        <w:t xml:space="preserve">3. Financial Planning/Budgeting </w:t>
      </w:r>
    </w:p>
    <w:p w:rsidR="00C75506" w:rsidRPr="00C75506" w:rsidRDefault="00C75506" w:rsidP="00C75506">
      <w:pPr>
        <w:ind w:left="720"/>
      </w:pPr>
    </w:p>
    <w:p w:rsidR="00C75506" w:rsidRDefault="00C75506" w:rsidP="00C75506">
      <w:pPr>
        <w:pStyle w:val="ListParagraph"/>
        <w:numPr>
          <w:ilvl w:val="0"/>
          <w:numId w:val="5"/>
        </w:numPr>
        <w:rPr>
          <w:rFonts w:ascii="Times New Roman" w:hAnsi="Times New Roman"/>
          <w:sz w:val="24"/>
          <w:szCs w:val="24"/>
        </w:rPr>
      </w:pPr>
      <w:r w:rsidRPr="00C75506">
        <w:rPr>
          <w:rFonts w:ascii="Times New Roman" w:hAnsi="Times New Roman"/>
          <w:sz w:val="24"/>
          <w:szCs w:val="24"/>
        </w:rPr>
        <w:t xml:space="preserve">This year Tanya has no control over the budget, but this is the time of the year that the legislature deals with the budget. </w:t>
      </w:r>
    </w:p>
    <w:p w:rsidR="006209D1" w:rsidRPr="00596B8A" w:rsidRDefault="00157872" w:rsidP="00157872">
      <w:r>
        <w:t xml:space="preserve">VIII.   </w:t>
      </w:r>
      <w:r w:rsidR="00E97A35" w:rsidRPr="00596B8A">
        <w:t>NEW</w:t>
      </w:r>
      <w:r w:rsidR="006209D1" w:rsidRPr="00596B8A">
        <w:t xml:space="preserve"> BUSINESS</w:t>
      </w:r>
    </w:p>
    <w:p w:rsidR="00E33D2A" w:rsidRPr="00596B8A" w:rsidRDefault="00E33D2A" w:rsidP="00E33D2A"/>
    <w:p w:rsidR="00F214CA" w:rsidRPr="00596B8A" w:rsidRDefault="00E33D2A" w:rsidP="00F214CA">
      <w:pPr>
        <w:ind w:left="720"/>
      </w:pPr>
      <w:r w:rsidRPr="00596B8A">
        <w:t xml:space="preserve">David </w:t>
      </w:r>
      <w:r w:rsidR="00007BC0" w:rsidRPr="00596B8A">
        <w:t>Palay asked that the topic of conflict of interest be placed on the agenda for the next meeting to assure that all board members are on the same page.</w:t>
      </w:r>
    </w:p>
    <w:p w:rsidR="00C80618" w:rsidRDefault="00C80618" w:rsidP="00F214CA">
      <w:pPr>
        <w:ind w:left="576"/>
      </w:pPr>
    </w:p>
    <w:p w:rsidR="00C80618" w:rsidRDefault="00157872" w:rsidP="00C80618">
      <w:r>
        <w:t>IX</w:t>
      </w:r>
      <w:r w:rsidR="00C80618">
        <w:t>.</w:t>
      </w:r>
      <w:r w:rsidR="00C80618">
        <w:tab/>
        <w:t>OTHER BUSINESS</w:t>
      </w:r>
    </w:p>
    <w:p w:rsidR="00C80618" w:rsidRDefault="00C80618" w:rsidP="00C80618">
      <w:pPr>
        <w:ind w:left="576"/>
      </w:pPr>
    </w:p>
    <w:p w:rsidR="00C80618" w:rsidRDefault="00C80618" w:rsidP="00C80618">
      <w:pPr>
        <w:ind w:left="576"/>
      </w:pPr>
      <w:r>
        <w:t>Mr. James Lewis reported that the annual Mardi Gras Dance sponsored by OCDD was scheduled for the following Thursday at the Civic Center from 6 to 8:30.  All are invited.  It is free to the public.</w:t>
      </w:r>
    </w:p>
    <w:p w:rsidR="00157872" w:rsidRDefault="00157872" w:rsidP="00C80618">
      <w:pPr>
        <w:ind w:left="576"/>
      </w:pPr>
    </w:p>
    <w:p w:rsidR="00157872" w:rsidRDefault="00157872" w:rsidP="00157872">
      <w:r>
        <w:t xml:space="preserve">X.      </w:t>
      </w:r>
      <w:r w:rsidRPr="00596B8A">
        <w:t xml:space="preserve">NEXT MEETING – February 19, 2013 </w:t>
      </w:r>
    </w:p>
    <w:p w:rsidR="00157872" w:rsidRDefault="00157872" w:rsidP="00157872"/>
    <w:p w:rsidR="00BC3A56" w:rsidRPr="00596B8A" w:rsidRDefault="00157872" w:rsidP="00157872">
      <w:pPr>
        <w:keepNext/>
        <w:spacing w:after="60"/>
        <w:outlineLvl w:val="0"/>
      </w:pPr>
      <w:r>
        <w:t xml:space="preserve">XI.      </w:t>
      </w:r>
      <w:r w:rsidR="00776D6C" w:rsidRPr="00596B8A">
        <w:t>ADJOURNMENT</w:t>
      </w:r>
    </w:p>
    <w:p w:rsidR="00F214CA" w:rsidRPr="00596B8A" w:rsidRDefault="00F214CA" w:rsidP="00F214CA">
      <w:pPr>
        <w:keepNext/>
        <w:spacing w:after="60"/>
        <w:outlineLvl w:val="0"/>
      </w:pPr>
    </w:p>
    <w:p w:rsidR="00F214CA" w:rsidRPr="00596B8A" w:rsidRDefault="00F214CA" w:rsidP="00F214CA">
      <w:pPr>
        <w:keepNext/>
        <w:spacing w:after="60"/>
        <w:ind w:left="720"/>
        <w:outlineLvl w:val="0"/>
      </w:pPr>
      <w:r w:rsidRPr="00596B8A">
        <w:t>Chris Stewart moved that the meeting be adjourned.  David Palay second</w:t>
      </w:r>
      <w:r w:rsidR="00C07C1F" w:rsidRPr="00596B8A">
        <w:t>ed</w:t>
      </w:r>
      <w:r w:rsidRPr="00596B8A">
        <w:t xml:space="preserve"> the motion and the motion passed unanimously.</w:t>
      </w:r>
    </w:p>
    <w:p w:rsidR="00F24154" w:rsidRPr="00596B8A" w:rsidRDefault="00F24154" w:rsidP="00F24154">
      <w:pPr>
        <w:keepNext/>
        <w:spacing w:after="60"/>
        <w:outlineLvl w:val="0"/>
      </w:pPr>
    </w:p>
    <w:p w:rsidR="00F214CA" w:rsidRPr="00596B8A" w:rsidRDefault="00B4712A" w:rsidP="00B4712A">
      <w:pPr>
        <w:rPr>
          <w:rFonts w:eastAsia="Calibri"/>
          <w:b/>
        </w:rPr>
      </w:pPr>
      <w:r w:rsidRPr="00596B8A">
        <w:rPr>
          <w:rFonts w:eastAsia="Calibri"/>
          <w:b/>
        </w:rPr>
        <w:br/>
      </w:r>
      <w:r w:rsidR="00F214CA" w:rsidRPr="00596B8A">
        <w:rPr>
          <w:rFonts w:eastAsia="Calibri"/>
          <w:b/>
        </w:rPr>
        <w:br/>
      </w:r>
    </w:p>
    <w:p w:rsidR="00F214CA" w:rsidRDefault="00F214CA">
      <w:pPr>
        <w:rPr>
          <w:rFonts w:eastAsia="Calibri"/>
          <w:b/>
          <w:sz w:val="28"/>
          <w:szCs w:val="28"/>
        </w:rPr>
      </w:pPr>
      <w:r>
        <w:rPr>
          <w:rFonts w:eastAsia="Calibri"/>
          <w:b/>
          <w:sz w:val="28"/>
          <w:szCs w:val="28"/>
        </w:rPr>
        <w:br w:type="page"/>
      </w:r>
    </w:p>
    <w:p w:rsidR="00B4712A" w:rsidRDefault="00F214CA" w:rsidP="00B4712A">
      <w:pPr>
        <w:rPr>
          <w:rFonts w:eastAsia="Calibri"/>
          <w:b/>
          <w:sz w:val="28"/>
          <w:szCs w:val="28"/>
        </w:rPr>
      </w:pPr>
      <w:r>
        <w:rPr>
          <w:noProof/>
          <w:sz w:val="32"/>
          <w:szCs w:val="32"/>
        </w:rPr>
        <w:lastRenderedPageBreak/>
        <w:drawing>
          <wp:inline distT="0" distB="0" distL="0" distR="0">
            <wp:extent cx="5486400" cy="7095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7095490"/>
                    </a:xfrm>
                    <a:prstGeom prst="rect">
                      <a:avLst/>
                    </a:prstGeom>
                    <a:noFill/>
                    <a:ln>
                      <a:noFill/>
                    </a:ln>
                  </pic:spPr>
                </pic:pic>
              </a:graphicData>
            </a:graphic>
          </wp:inline>
        </w:drawing>
      </w:r>
    </w:p>
    <w:p w:rsidR="00B4712A" w:rsidRDefault="00B4712A">
      <w:pPr>
        <w:rPr>
          <w:rFonts w:eastAsia="Calibri"/>
          <w:b/>
          <w:sz w:val="28"/>
          <w:szCs w:val="28"/>
        </w:rPr>
      </w:pPr>
      <w:r>
        <w:rPr>
          <w:rFonts w:eastAsia="Calibri"/>
          <w:b/>
          <w:sz w:val="28"/>
          <w:szCs w:val="28"/>
        </w:rPr>
        <w:br w:type="page"/>
      </w:r>
    </w:p>
    <w:sectPr w:rsidR="00B4712A" w:rsidSect="00157872">
      <w:footerReference w:type="even" r:id="rId10"/>
      <w:footerReference w:type="defaul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3F" w:rsidRDefault="00D3463F">
      <w:r>
        <w:separator/>
      </w:r>
    </w:p>
  </w:endnote>
  <w:endnote w:type="continuationSeparator" w:id="0">
    <w:p w:rsidR="00D3463F" w:rsidRDefault="00D3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18" w:rsidRDefault="00C80618"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618" w:rsidRDefault="00C80618" w:rsidP="00AF6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18" w:rsidRDefault="00C80618" w:rsidP="00AF65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B52">
      <w:rPr>
        <w:rStyle w:val="PageNumber"/>
        <w:noProof/>
      </w:rPr>
      <w:t>6</w:t>
    </w:r>
    <w:r>
      <w:rPr>
        <w:rStyle w:val="PageNumber"/>
      </w:rPr>
      <w:fldChar w:fldCharType="end"/>
    </w:r>
  </w:p>
  <w:p w:rsidR="00C80618" w:rsidRDefault="00C80618" w:rsidP="00AF65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000862"/>
      <w:docPartObj>
        <w:docPartGallery w:val="Page Numbers (Bottom of Page)"/>
        <w:docPartUnique/>
      </w:docPartObj>
    </w:sdtPr>
    <w:sdtEndPr>
      <w:rPr>
        <w:noProof/>
      </w:rPr>
    </w:sdtEndPr>
    <w:sdtContent>
      <w:p w:rsidR="00C80618" w:rsidRDefault="00C80618">
        <w:pPr>
          <w:pStyle w:val="Footer"/>
          <w:jc w:val="center"/>
        </w:pPr>
        <w:r>
          <w:fldChar w:fldCharType="begin"/>
        </w:r>
        <w:r>
          <w:instrText xml:space="preserve"> PAGE   \* MERGEFORMAT </w:instrText>
        </w:r>
        <w:r>
          <w:fldChar w:fldCharType="separate"/>
        </w:r>
        <w:r w:rsidR="005D1B52">
          <w:rPr>
            <w:noProof/>
          </w:rPr>
          <w:t>1</w:t>
        </w:r>
        <w:r>
          <w:rPr>
            <w:noProof/>
          </w:rPr>
          <w:fldChar w:fldCharType="end"/>
        </w:r>
      </w:p>
    </w:sdtContent>
  </w:sdt>
  <w:p w:rsidR="00C80618" w:rsidRDefault="00C80618" w:rsidP="00CE23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3F" w:rsidRDefault="00D3463F">
      <w:r>
        <w:separator/>
      </w:r>
    </w:p>
  </w:footnote>
  <w:footnote w:type="continuationSeparator" w:id="0">
    <w:p w:rsidR="00D3463F" w:rsidRDefault="00D34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1B06"/>
    <w:multiLevelType w:val="hybridMultilevel"/>
    <w:tmpl w:val="E2D466D8"/>
    <w:lvl w:ilvl="0" w:tplc="93640BC0">
      <w:start w:val="1"/>
      <w:numFmt w:val="bullet"/>
      <w:lvlText w:val=""/>
      <w:lvlJc w:val="center"/>
      <w:pPr>
        <w:tabs>
          <w:tab w:val="num" w:pos="1476"/>
        </w:tabs>
        <w:ind w:left="936" w:hanging="216"/>
      </w:pPr>
      <w:rPr>
        <w:rFonts w:ascii="Symbol" w:hAnsi="Symbol" w:hint="default"/>
        <w:b/>
        <w:i w:val="0"/>
        <w:color w:val="auto"/>
        <w:sz w:val="32"/>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
    <w:nsid w:val="0F153926"/>
    <w:multiLevelType w:val="hybridMultilevel"/>
    <w:tmpl w:val="8B66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F14CB5"/>
    <w:multiLevelType w:val="multilevel"/>
    <w:tmpl w:val="FBDA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D17AE"/>
    <w:multiLevelType w:val="hybridMultilevel"/>
    <w:tmpl w:val="8A625738"/>
    <w:lvl w:ilvl="0" w:tplc="75B2A5E6">
      <w:start w:val="1"/>
      <w:numFmt w:val="upperRoman"/>
      <w:lvlText w:val="%1."/>
      <w:lvlJc w:val="left"/>
      <w:pPr>
        <w:tabs>
          <w:tab w:val="num" w:pos="720"/>
        </w:tabs>
        <w:ind w:left="720" w:hanging="720"/>
      </w:pPr>
      <w:rPr>
        <w:rFonts w:hint="default"/>
        <w:sz w:val="24"/>
        <w:szCs w:val="24"/>
      </w:rPr>
    </w:lvl>
    <w:lvl w:ilvl="1" w:tplc="0409000F">
      <w:start w:val="1"/>
      <w:numFmt w:val="decimal"/>
      <w:lvlText w:val="%2."/>
      <w:lvlJc w:val="left"/>
      <w:pPr>
        <w:tabs>
          <w:tab w:val="num" w:pos="1080"/>
        </w:tabs>
        <w:ind w:left="1080" w:hanging="360"/>
      </w:pPr>
      <w:rPr>
        <w:rFonts w:hint="default"/>
      </w:rPr>
    </w:lvl>
    <w:lvl w:ilvl="2" w:tplc="93640BC0">
      <w:start w:val="1"/>
      <w:numFmt w:val="bullet"/>
      <w:lvlText w:val=""/>
      <w:lvlJc w:val="center"/>
      <w:pPr>
        <w:tabs>
          <w:tab w:val="num" w:pos="1980"/>
        </w:tabs>
        <w:ind w:left="1440" w:hanging="216"/>
      </w:pPr>
      <w:rPr>
        <w:rFonts w:ascii="Symbol" w:hAnsi="Symbol" w:hint="default"/>
        <w:b/>
        <w:i w:val="0"/>
        <w:color w:val="auto"/>
        <w:sz w:val="32"/>
      </w:rPr>
    </w:lvl>
    <w:lvl w:ilvl="3" w:tplc="0409000F">
      <w:start w:val="1"/>
      <w:numFmt w:val="decimal"/>
      <w:lvlText w:val="%4."/>
      <w:lvlJc w:val="left"/>
      <w:pPr>
        <w:tabs>
          <w:tab w:val="num" w:pos="2520"/>
        </w:tabs>
        <w:ind w:left="2520" w:hanging="360"/>
      </w:pPr>
      <w:rPr>
        <w:rFonts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1EE51DF"/>
    <w:multiLevelType w:val="hybridMultilevel"/>
    <w:tmpl w:val="10504136"/>
    <w:lvl w:ilvl="0" w:tplc="0A640892">
      <w:start w:val="1"/>
      <w:numFmt w:val="bullet"/>
      <w:lvlText w:val=""/>
      <w:lvlJc w:val="left"/>
      <w:pPr>
        <w:tabs>
          <w:tab w:val="num" w:pos="144"/>
        </w:tabs>
        <w:ind w:left="144" w:hanging="144"/>
      </w:pPr>
      <w:rPr>
        <w:rFonts w:ascii="Symbol" w:hAnsi="Symbol" w:hint="default"/>
        <w:b/>
        <w:i w:val="0"/>
        <w:color w:val="auto"/>
        <w:sz w:val="32"/>
      </w:rPr>
    </w:lvl>
    <w:lvl w:ilvl="1" w:tplc="04090003">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5">
    <w:nsid w:val="2A007D3D"/>
    <w:multiLevelType w:val="hybridMultilevel"/>
    <w:tmpl w:val="FB0828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35A7C"/>
    <w:multiLevelType w:val="hybridMultilevel"/>
    <w:tmpl w:val="20FAA330"/>
    <w:lvl w:ilvl="0" w:tplc="93640BC0">
      <w:start w:val="1"/>
      <w:numFmt w:val="bullet"/>
      <w:lvlText w:val=""/>
      <w:lvlJc w:val="center"/>
      <w:pPr>
        <w:tabs>
          <w:tab w:val="num" w:pos="1476"/>
        </w:tabs>
        <w:ind w:left="936" w:hanging="216"/>
      </w:pPr>
      <w:rPr>
        <w:rFonts w:ascii="Symbol" w:hAnsi="Symbol" w:hint="default"/>
        <w:b/>
        <w:i w:val="0"/>
        <w:color w:val="auto"/>
        <w:sz w:val="32"/>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7">
    <w:nsid w:val="386E2275"/>
    <w:multiLevelType w:val="multilevel"/>
    <w:tmpl w:val="26BE9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293A47"/>
    <w:multiLevelType w:val="hybridMultilevel"/>
    <w:tmpl w:val="EDD82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FC4743"/>
    <w:multiLevelType w:val="hybridMultilevel"/>
    <w:tmpl w:val="20AAA184"/>
    <w:lvl w:ilvl="0" w:tplc="EF8EC9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F3ED2"/>
    <w:multiLevelType w:val="hybridMultilevel"/>
    <w:tmpl w:val="345ADAE2"/>
    <w:lvl w:ilvl="0" w:tplc="EF8EC9E4">
      <w:start w:val="1"/>
      <w:numFmt w:val="decimal"/>
      <w:lvlText w:val="%1."/>
      <w:lvlJc w:val="left"/>
      <w:pPr>
        <w:tabs>
          <w:tab w:val="num" w:pos="1080"/>
        </w:tabs>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C604E9"/>
    <w:multiLevelType w:val="hybridMultilevel"/>
    <w:tmpl w:val="00309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B01A09"/>
    <w:multiLevelType w:val="hybridMultilevel"/>
    <w:tmpl w:val="E834C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276699"/>
    <w:multiLevelType w:val="hybridMultilevel"/>
    <w:tmpl w:val="78DABCCC"/>
    <w:lvl w:ilvl="0" w:tplc="93640BC0">
      <w:start w:val="1"/>
      <w:numFmt w:val="bullet"/>
      <w:lvlText w:val=""/>
      <w:lvlJc w:val="center"/>
      <w:pPr>
        <w:tabs>
          <w:tab w:val="num" w:pos="2556"/>
        </w:tabs>
        <w:ind w:left="2016" w:hanging="216"/>
      </w:pPr>
      <w:rPr>
        <w:rFonts w:ascii="Symbol" w:hAnsi="Symbol" w:hint="default"/>
        <w:b/>
        <w:i w:val="0"/>
        <w:color w:val="auto"/>
        <w:sz w:val="32"/>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nsid w:val="761F65D9"/>
    <w:multiLevelType w:val="hybridMultilevel"/>
    <w:tmpl w:val="045C9956"/>
    <w:lvl w:ilvl="0" w:tplc="93640BC0">
      <w:start w:val="1"/>
      <w:numFmt w:val="bullet"/>
      <w:lvlText w:val=""/>
      <w:lvlJc w:val="center"/>
      <w:pPr>
        <w:tabs>
          <w:tab w:val="num" w:pos="2700"/>
        </w:tabs>
        <w:ind w:left="2160" w:hanging="216"/>
      </w:pPr>
      <w:rPr>
        <w:rFonts w:ascii="Symbol" w:hAnsi="Symbol" w:hint="default"/>
        <w:b/>
        <w:i w:val="0"/>
        <w:color w:val="auto"/>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F53FE4"/>
    <w:multiLevelType w:val="multilevel"/>
    <w:tmpl w:val="9CE6A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9"/>
  </w:num>
  <w:num w:numId="4">
    <w:abstractNumId w:val="1"/>
  </w:num>
  <w:num w:numId="5">
    <w:abstractNumId w:val="12"/>
  </w:num>
  <w:num w:numId="6">
    <w:abstractNumId w:val="5"/>
  </w:num>
  <w:num w:numId="7">
    <w:abstractNumId w:val="8"/>
  </w:num>
  <w:num w:numId="8">
    <w:abstractNumId w:val="11"/>
  </w:num>
  <w:num w:numId="9">
    <w:abstractNumId w:val="15"/>
  </w:num>
  <w:num w:numId="10">
    <w:abstractNumId w:val="2"/>
  </w:num>
  <w:num w:numId="11">
    <w:abstractNumId w:val="7"/>
  </w:num>
  <w:num w:numId="12">
    <w:abstractNumId w:val="4"/>
  </w:num>
  <w:num w:numId="13">
    <w:abstractNumId w:val="0"/>
  </w:num>
  <w:num w:numId="14">
    <w:abstractNumId w:val="14"/>
  </w:num>
  <w:num w:numId="15">
    <w:abstractNumId w:val="13"/>
  </w:num>
  <w:num w:numId="1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31"/>
    <w:rsid w:val="00007BC0"/>
    <w:rsid w:val="00013C78"/>
    <w:rsid w:val="00037002"/>
    <w:rsid w:val="00061BE4"/>
    <w:rsid w:val="00075BD1"/>
    <w:rsid w:val="00084DFB"/>
    <w:rsid w:val="00086F6B"/>
    <w:rsid w:val="000C36DB"/>
    <w:rsid w:val="000C51EB"/>
    <w:rsid w:val="000F097F"/>
    <w:rsid w:val="001048BB"/>
    <w:rsid w:val="001068CF"/>
    <w:rsid w:val="00111F04"/>
    <w:rsid w:val="0013047B"/>
    <w:rsid w:val="0015254B"/>
    <w:rsid w:val="00157872"/>
    <w:rsid w:val="00165572"/>
    <w:rsid w:val="00170DB8"/>
    <w:rsid w:val="00174E20"/>
    <w:rsid w:val="0018122C"/>
    <w:rsid w:val="00182864"/>
    <w:rsid w:val="001B4CC3"/>
    <w:rsid w:val="001B4DBD"/>
    <w:rsid w:val="001C02E3"/>
    <w:rsid w:val="001D5952"/>
    <w:rsid w:val="00205CE2"/>
    <w:rsid w:val="00215845"/>
    <w:rsid w:val="00221E64"/>
    <w:rsid w:val="002245A7"/>
    <w:rsid w:val="00225236"/>
    <w:rsid w:val="00230C84"/>
    <w:rsid w:val="00232E9D"/>
    <w:rsid w:val="00242F38"/>
    <w:rsid w:val="00251892"/>
    <w:rsid w:val="00251FDF"/>
    <w:rsid w:val="00264792"/>
    <w:rsid w:val="0027496E"/>
    <w:rsid w:val="00295176"/>
    <w:rsid w:val="002A460A"/>
    <w:rsid w:val="002A4B6D"/>
    <w:rsid w:val="002A4F0A"/>
    <w:rsid w:val="002D66C1"/>
    <w:rsid w:val="00302344"/>
    <w:rsid w:val="0032138D"/>
    <w:rsid w:val="00327356"/>
    <w:rsid w:val="003277C7"/>
    <w:rsid w:val="00330966"/>
    <w:rsid w:val="00331EFB"/>
    <w:rsid w:val="00335303"/>
    <w:rsid w:val="0036163F"/>
    <w:rsid w:val="00371667"/>
    <w:rsid w:val="00376332"/>
    <w:rsid w:val="00383D36"/>
    <w:rsid w:val="00387100"/>
    <w:rsid w:val="00392901"/>
    <w:rsid w:val="003B712C"/>
    <w:rsid w:val="003C5BC9"/>
    <w:rsid w:val="003E68FE"/>
    <w:rsid w:val="003F3DE5"/>
    <w:rsid w:val="004160C3"/>
    <w:rsid w:val="00416776"/>
    <w:rsid w:val="0041712D"/>
    <w:rsid w:val="0043172E"/>
    <w:rsid w:val="0044079B"/>
    <w:rsid w:val="00441745"/>
    <w:rsid w:val="0044691C"/>
    <w:rsid w:val="004674FB"/>
    <w:rsid w:val="004A4C77"/>
    <w:rsid w:val="004C4971"/>
    <w:rsid w:val="004D4801"/>
    <w:rsid w:val="004E081A"/>
    <w:rsid w:val="004E28AE"/>
    <w:rsid w:val="004F0F35"/>
    <w:rsid w:val="004F3AD5"/>
    <w:rsid w:val="004F4A36"/>
    <w:rsid w:val="004F4AE6"/>
    <w:rsid w:val="004F5CF3"/>
    <w:rsid w:val="004F6D76"/>
    <w:rsid w:val="004F76D7"/>
    <w:rsid w:val="00500D6E"/>
    <w:rsid w:val="0050115F"/>
    <w:rsid w:val="00502DAD"/>
    <w:rsid w:val="00511436"/>
    <w:rsid w:val="00521BC6"/>
    <w:rsid w:val="00522BD1"/>
    <w:rsid w:val="00522E90"/>
    <w:rsid w:val="0053426D"/>
    <w:rsid w:val="0053764F"/>
    <w:rsid w:val="005437E5"/>
    <w:rsid w:val="00561A6A"/>
    <w:rsid w:val="005809E1"/>
    <w:rsid w:val="005954CB"/>
    <w:rsid w:val="00596B8A"/>
    <w:rsid w:val="005A4E2E"/>
    <w:rsid w:val="005B0B7F"/>
    <w:rsid w:val="005D1B52"/>
    <w:rsid w:val="005E6995"/>
    <w:rsid w:val="00606377"/>
    <w:rsid w:val="00613461"/>
    <w:rsid w:val="00615F10"/>
    <w:rsid w:val="0062038F"/>
    <w:rsid w:val="006209D1"/>
    <w:rsid w:val="00623431"/>
    <w:rsid w:val="00623D80"/>
    <w:rsid w:val="00635732"/>
    <w:rsid w:val="00637255"/>
    <w:rsid w:val="006449BD"/>
    <w:rsid w:val="00646656"/>
    <w:rsid w:val="00654A31"/>
    <w:rsid w:val="006578DA"/>
    <w:rsid w:val="00661CDD"/>
    <w:rsid w:val="00672BAB"/>
    <w:rsid w:val="00673153"/>
    <w:rsid w:val="00673768"/>
    <w:rsid w:val="00684132"/>
    <w:rsid w:val="006A7170"/>
    <w:rsid w:val="006A7BF3"/>
    <w:rsid w:val="006C70EE"/>
    <w:rsid w:val="006D1976"/>
    <w:rsid w:val="006E7867"/>
    <w:rsid w:val="00704426"/>
    <w:rsid w:val="00710E2A"/>
    <w:rsid w:val="007159C9"/>
    <w:rsid w:val="0072796D"/>
    <w:rsid w:val="00736012"/>
    <w:rsid w:val="00740D5F"/>
    <w:rsid w:val="00745EE1"/>
    <w:rsid w:val="007552C6"/>
    <w:rsid w:val="00776D6C"/>
    <w:rsid w:val="0079156D"/>
    <w:rsid w:val="00794722"/>
    <w:rsid w:val="007F5FBC"/>
    <w:rsid w:val="007F6965"/>
    <w:rsid w:val="00805D69"/>
    <w:rsid w:val="008423E5"/>
    <w:rsid w:val="008742B7"/>
    <w:rsid w:val="008A07B4"/>
    <w:rsid w:val="008B4D0F"/>
    <w:rsid w:val="008C0C35"/>
    <w:rsid w:val="008C1773"/>
    <w:rsid w:val="008C7AB8"/>
    <w:rsid w:val="008D46E0"/>
    <w:rsid w:val="008E1743"/>
    <w:rsid w:val="008F3C50"/>
    <w:rsid w:val="00902760"/>
    <w:rsid w:val="00905700"/>
    <w:rsid w:val="00910DB1"/>
    <w:rsid w:val="00911A66"/>
    <w:rsid w:val="00942BD0"/>
    <w:rsid w:val="0094471F"/>
    <w:rsid w:val="00951F79"/>
    <w:rsid w:val="009576F7"/>
    <w:rsid w:val="00961EEC"/>
    <w:rsid w:val="00971AD4"/>
    <w:rsid w:val="009A3088"/>
    <w:rsid w:val="009A7FB2"/>
    <w:rsid w:val="009B1224"/>
    <w:rsid w:val="009B71C3"/>
    <w:rsid w:val="009C6952"/>
    <w:rsid w:val="009E3BFF"/>
    <w:rsid w:val="009F4F58"/>
    <w:rsid w:val="00A0086F"/>
    <w:rsid w:val="00A058A7"/>
    <w:rsid w:val="00A068BC"/>
    <w:rsid w:val="00A10D50"/>
    <w:rsid w:val="00A45709"/>
    <w:rsid w:val="00A51513"/>
    <w:rsid w:val="00A569E5"/>
    <w:rsid w:val="00A572D6"/>
    <w:rsid w:val="00A75502"/>
    <w:rsid w:val="00A76857"/>
    <w:rsid w:val="00A77C9A"/>
    <w:rsid w:val="00A85415"/>
    <w:rsid w:val="00A93AD0"/>
    <w:rsid w:val="00AA626A"/>
    <w:rsid w:val="00AA6ECF"/>
    <w:rsid w:val="00AC660A"/>
    <w:rsid w:val="00AD3753"/>
    <w:rsid w:val="00AE2F43"/>
    <w:rsid w:val="00AE3486"/>
    <w:rsid w:val="00AF65E4"/>
    <w:rsid w:val="00B013BE"/>
    <w:rsid w:val="00B03CE2"/>
    <w:rsid w:val="00B16373"/>
    <w:rsid w:val="00B21CE6"/>
    <w:rsid w:val="00B45589"/>
    <w:rsid w:val="00B4712A"/>
    <w:rsid w:val="00B50927"/>
    <w:rsid w:val="00B624C9"/>
    <w:rsid w:val="00B772DA"/>
    <w:rsid w:val="00B80D0C"/>
    <w:rsid w:val="00B82B03"/>
    <w:rsid w:val="00B878E6"/>
    <w:rsid w:val="00BA5D97"/>
    <w:rsid w:val="00BC3A56"/>
    <w:rsid w:val="00BD3E2A"/>
    <w:rsid w:val="00BE080F"/>
    <w:rsid w:val="00BF39AB"/>
    <w:rsid w:val="00BF4BE9"/>
    <w:rsid w:val="00C07C1F"/>
    <w:rsid w:val="00C16A61"/>
    <w:rsid w:val="00C207FE"/>
    <w:rsid w:val="00C34C15"/>
    <w:rsid w:val="00C37FE1"/>
    <w:rsid w:val="00C401E8"/>
    <w:rsid w:val="00C66559"/>
    <w:rsid w:val="00C70D64"/>
    <w:rsid w:val="00C72605"/>
    <w:rsid w:val="00C75506"/>
    <w:rsid w:val="00C77F20"/>
    <w:rsid w:val="00C80618"/>
    <w:rsid w:val="00C903DE"/>
    <w:rsid w:val="00C969D3"/>
    <w:rsid w:val="00CA1BE0"/>
    <w:rsid w:val="00CA1E58"/>
    <w:rsid w:val="00CB4C19"/>
    <w:rsid w:val="00CB5A08"/>
    <w:rsid w:val="00CC74E1"/>
    <w:rsid w:val="00CD1A49"/>
    <w:rsid w:val="00CE239A"/>
    <w:rsid w:val="00CE5D62"/>
    <w:rsid w:val="00CF0685"/>
    <w:rsid w:val="00CF19C4"/>
    <w:rsid w:val="00D135FB"/>
    <w:rsid w:val="00D21E72"/>
    <w:rsid w:val="00D32BFA"/>
    <w:rsid w:val="00D3463F"/>
    <w:rsid w:val="00D356CC"/>
    <w:rsid w:val="00D407CD"/>
    <w:rsid w:val="00D639A5"/>
    <w:rsid w:val="00D7012B"/>
    <w:rsid w:val="00D818E8"/>
    <w:rsid w:val="00D81C9F"/>
    <w:rsid w:val="00DA214C"/>
    <w:rsid w:val="00DB5F66"/>
    <w:rsid w:val="00DC1D25"/>
    <w:rsid w:val="00DC52F2"/>
    <w:rsid w:val="00DD43D3"/>
    <w:rsid w:val="00DD6D6A"/>
    <w:rsid w:val="00DE2B9C"/>
    <w:rsid w:val="00DE719E"/>
    <w:rsid w:val="00DF49B1"/>
    <w:rsid w:val="00DF4D07"/>
    <w:rsid w:val="00DF6386"/>
    <w:rsid w:val="00DF7BEA"/>
    <w:rsid w:val="00E17B01"/>
    <w:rsid w:val="00E20CF5"/>
    <w:rsid w:val="00E26AA7"/>
    <w:rsid w:val="00E32CFE"/>
    <w:rsid w:val="00E33D2A"/>
    <w:rsid w:val="00E4776B"/>
    <w:rsid w:val="00E523FE"/>
    <w:rsid w:val="00E77AAC"/>
    <w:rsid w:val="00E954BF"/>
    <w:rsid w:val="00E97A35"/>
    <w:rsid w:val="00EA1261"/>
    <w:rsid w:val="00EA74A3"/>
    <w:rsid w:val="00EA7AD0"/>
    <w:rsid w:val="00EC363E"/>
    <w:rsid w:val="00EE150F"/>
    <w:rsid w:val="00F02CE0"/>
    <w:rsid w:val="00F04C44"/>
    <w:rsid w:val="00F214CA"/>
    <w:rsid w:val="00F21D7F"/>
    <w:rsid w:val="00F24154"/>
    <w:rsid w:val="00F33FC0"/>
    <w:rsid w:val="00F3604A"/>
    <w:rsid w:val="00F378B9"/>
    <w:rsid w:val="00F466E4"/>
    <w:rsid w:val="00F741A3"/>
    <w:rsid w:val="00F75B0B"/>
    <w:rsid w:val="00F77CB6"/>
    <w:rsid w:val="00FA6EB0"/>
    <w:rsid w:val="00FD37E0"/>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table" w:customStyle="1" w:styleId="TableGrid1">
    <w:name w:val="Table Grid1"/>
    <w:basedOn w:val="TableNormal"/>
    <w:next w:val="TableGrid"/>
    <w:uiPriority w:val="59"/>
    <w:rsid w:val="00B471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76857"/>
    <w:pPr>
      <w:spacing w:after="120" w:line="480" w:lineRule="auto"/>
    </w:pPr>
  </w:style>
  <w:style w:type="character" w:customStyle="1" w:styleId="BodyText2Char">
    <w:name w:val="Body Text 2 Char"/>
    <w:basedOn w:val="DefaultParagraphFont"/>
    <w:link w:val="BodyText2"/>
    <w:rsid w:val="00A768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65E4"/>
    <w:pPr>
      <w:tabs>
        <w:tab w:val="center" w:pos="4320"/>
        <w:tab w:val="right" w:pos="8640"/>
      </w:tabs>
    </w:pPr>
  </w:style>
  <w:style w:type="character" w:styleId="PageNumber">
    <w:name w:val="page number"/>
    <w:basedOn w:val="DefaultParagraphFont"/>
    <w:rsid w:val="00AF65E4"/>
  </w:style>
  <w:style w:type="paragraph" w:styleId="Header">
    <w:name w:val="header"/>
    <w:basedOn w:val="Normal"/>
    <w:rsid w:val="00AF65E4"/>
    <w:pPr>
      <w:tabs>
        <w:tab w:val="center" w:pos="4320"/>
        <w:tab w:val="right" w:pos="8640"/>
      </w:tabs>
    </w:pPr>
  </w:style>
  <w:style w:type="paragraph" w:styleId="ListParagraph">
    <w:name w:val="List Paragraph"/>
    <w:basedOn w:val="Normal"/>
    <w:uiPriority w:val="34"/>
    <w:qFormat/>
    <w:rsid w:val="00971AD4"/>
    <w:pPr>
      <w:spacing w:after="200" w:line="276" w:lineRule="auto"/>
      <w:ind w:left="720"/>
      <w:contextualSpacing/>
    </w:pPr>
    <w:rPr>
      <w:rFonts w:ascii="Calibri" w:hAnsi="Calibri"/>
      <w:sz w:val="22"/>
      <w:szCs w:val="22"/>
    </w:rPr>
  </w:style>
  <w:style w:type="table" w:styleId="TableGrid">
    <w:name w:val="Table Grid"/>
    <w:basedOn w:val="TableNormal"/>
    <w:rsid w:val="00522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392901"/>
    <w:pPr>
      <w:spacing w:after="60"/>
      <w:jc w:val="center"/>
      <w:outlineLvl w:val="1"/>
    </w:pPr>
    <w:rPr>
      <w:rFonts w:ascii="Cambria" w:hAnsi="Cambria"/>
    </w:rPr>
  </w:style>
  <w:style w:type="character" w:customStyle="1" w:styleId="SubtitleChar">
    <w:name w:val="Subtitle Char"/>
    <w:link w:val="Subtitle"/>
    <w:rsid w:val="00392901"/>
    <w:rPr>
      <w:rFonts w:ascii="Cambria" w:eastAsia="Times New Roman" w:hAnsi="Cambria" w:cs="Times New Roman"/>
      <w:sz w:val="24"/>
      <w:szCs w:val="24"/>
    </w:rPr>
  </w:style>
  <w:style w:type="character" w:styleId="CommentReference">
    <w:name w:val="annotation reference"/>
    <w:uiPriority w:val="99"/>
    <w:unhideWhenUsed/>
    <w:rsid w:val="006449BD"/>
    <w:rPr>
      <w:sz w:val="16"/>
      <w:szCs w:val="16"/>
    </w:rPr>
  </w:style>
  <w:style w:type="paragraph" w:styleId="CommentText">
    <w:name w:val="annotation text"/>
    <w:basedOn w:val="Normal"/>
    <w:link w:val="CommentTextChar"/>
    <w:uiPriority w:val="99"/>
    <w:unhideWhenUsed/>
    <w:rsid w:val="006449BD"/>
    <w:pPr>
      <w:spacing w:after="200"/>
    </w:pPr>
    <w:rPr>
      <w:rFonts w:ascii="Calibri" w:eastAsia="Calibri" w:hAnsi="Calibri"/>
      <w:sz w:val="20"/>
      <w:szCs w:val="20"/>
    </w:rPr>
  </w:style>
  <w:style w:type="character" w:customStyle="1" w:styleId="CommentTextChar">
    <w:name w:val="Comment Text Char"/>
    <w:link w:val="CommentText"/>
    <w:uiPriority w:val="99"/>
    <w:rsid w:val="006449BD"/>
    <w:rPr>
      <w:rFonts w:ascii="Calibri" w:eastAsia="Calibri" w:hAnsi="Calibri"/>
    </w:rPr>
  </w:style>
  <w:style w:type="paragraph" w:styleId="BalloonText">
    <w:name w:val="Balloon Text"/>
    <w:basedOn w:val="Normal"/>
    <w:link w:val="BalloonTextChar"/>
    <w:rsid w:val="006449BD"/>
    <w:rPr>
      <w:rFonts w:ascii="Tahoma" w:hAnsi="Tahoma" w:cs="Tahoma"/>
      <w:sz w:val="16"/>
      <w:szCs w:val="16"/>
    </w:rPr>
  </w:style>
  <w:style w:type="character" w:customStyle="1" w:styleId="BalloonTextChar">
    <w:name w:val="Balloon Text Char"/>
    <w:link w:val="BalloonText"/>
    <w:rsid w:val="006449BD"/>
    <w:rPr>
      <w:rFonts w:ascii="Tahoma" w:hAnsi="Tahoma" w:cs="Tahoma"/>
      <w:sz w:val="16"/>
      <w:szCs w:val="16"/>
    </w:rPr>
  </w:style>
  <w:style w:type="paragraph" w:styleId="NormalWeb">
    <w:name w:val="Normal (Web)"/>
    <w:basedOn w:val="Normal"/>
    <w:uiPriority w:val="99"/>
    <w:unhideWhenUsed/>
    <w:rsid w:val="0044691C"/>
  </w:style>
  <w:style w:type="character" w:customStyle="1" w:styleId="FooterChar">
    <w:name w:val="Footer Char"/>
    <w:basedOn w:val="DefaultParagraphFont"/>
    <w:link w:val="Footer"/>
    <w:uiPriority w:val="99"/>
    <w:rsid w:val="00CE239A"/>
    <w:rPr>
      <w:sz w:val="24"/>
      <w:szCs w:val="24"/>
    </w:rPr>
  </w:style>
  <w:style w:type="table" w:customStyle="1" w:styleId="TableGrid1">
    <w:name w:val="Table Grid1"/>
    <w:basedOn w:val="TableNormal"/>
    <w:next w:val="TableGrid"/>
    <w:uiPriority w:val="59"/>
    <w:rsid w:val="00B4712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76857"/>
    <w:pPr>
      <w:spacing w:after="120" w:line="480" w:lineRule="auto"/>
    </w:pPr>
  </w:style>
  <w:style w:type="character" w:customStyle="1" w:styleId="BodyText2Char">
    <w:name w:val="Body Text 2 Char"/>
    <w:basedOn w:val="DefaultParagraphFont"/>
    <w:link w:val="BodyText2"/>
    <w:rsid w:val="00A76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011">
      <w:bodyDiv w:val="1"/>
      <w:marLeft w:val="0"/>
      <w:marRight w:val="0"/>
      <w:marTop w:val="0"/>
      <w:marBottom w:val="0"/>
      <w:divBdr>
        <w:top w:val="none" w:sz="0" w:space="0" w:color="auto"/>
        <w:left w:val="none" w:sz="0" w:space="0" w:color="auto"/>
        <w:bottom w:val="none" w:sz="0" w:space="0" w:color="auto"/>
        <w:right w:val="none" w:sz="0" w:space="0" w:color="auto"/>
      </w:divBdr>
    </w:div>
    <w:div w:id="150802951">
      <w:bodyDiv w:val="1"/>
      <w:marLeft w:val="0"/>
      <w:marRight w:val="0"/>
      <w:marTop w:val="0"/>
      <w:marBottom w:val="0"/>
      <w:divBdr>
        <w:top w:val="none" w:sz="0" w:space="0" w:color="auto"/>
        <w:left w:val="none" w:sz="0" w:space="0" w:color="auto"/>
        <w:bottom w:val="none" w:sz="0" w:space="0" w:color="auto"/>
        <w:right w:val="none" w:sz="0" w:space="0" w:color="auto"/>
      </w:divBdr>
      <w:divsChild>
        <w:div w:id="2131776982">
          <w:marLeft w:val="0"/>
          <w:marRight w:val="0"/>
          <w:marTop w:val="0"/>
          <w:marBottom w:val="0"/>
          <w:divBdr>
            <w:top w:val="none" w:sz="0" w:space="0" w:color="auto"/>
            <w:left w:val="none" w:sz="0" w:space="0" w:color="auto"/>
            <w:bottom w:val="none" w:sz="0" w:space="0" w:color="auto"/>
            <w:right w:val="none" w:sz="0" w:space="0" w:color="auto"/>
          </w:divBdr>
          <w:divsChild>
            <w:div w:id="1173881032">
              <w:marLeft w:val="0"/>
              <w:marRight w:val="0"/>
              <w:marTop w:val="0"/>
              <w:marBottom w:val="0"/>
              <w:divBdr>
                <w:top w:val="none" w:sz="0" w:space="0" w:color="auto"/>
                <w:left w:val="none" w:sz="0" w:space="0" w:color="auto"/>
                <w:bottom w:val="none" w:sz="0" w:space="0" w:color="auto"/>
                <w:right w:val="none" w:sz="0" w:space="0" w:color="auto"/>
              </w:divBdr>
              <w:divsChild>
                <w:div w:id="363167204">
                  <w:marLeft w:val="0"/>
                  <w:marRight w:val="0"/>
                  <w:marTop w:val="0"/>
                  <w:marBottom w:val="0"/>
                  <w:divBdr>
                    <w:top w:val="none" w:sz="0" w:space="0" w:color="auto"/>
                    <w:left w:val="none" w:sz="0" w:space="0" w:color="auto"/>
                    <w:bottom w:val="none" w:sz="0" w:space="0" w:color="auto"/>
                    <w:right w:val="none" w:sz="0" w:space="0" w:color="auto"/>
                  </w:divBdr>
                  <w:divsChild>
                    <w:div w:id="1155537323">
                      <w:marLeft w:val="0"/>
                      <w:marRight w:val="0"/>
                      <w:marTop w:val="0"/>
                      <w:marBottom w:val="0"/>
                      <w:divBdr>
                        <w:top w:val="none" w:sz="0" w:space="0" w:color="auto"/>
                        <w:left w:val="none" w:sz="0" w:space="0" w:color="auto"/>
                        <w:bottom w:val="none" w:sz="0" w:space="0" w:color="auto"/>
                        <w:right w:val="none" w:sz="0" w:space="0" w:color="auto"/>
                      </w:divBdr>
                      <w:divsChild>
                        <w:div w:id="1965230369">
                          <w:marLeft w:val="0"/>
                          <w:marRight w:val="0"/>
                          <w:marTop w:val="0"/>
                          <w:marBottom w:val="0"/>
                          <w:divBdr>
                            <w:top w:val="none" w:sz="0" w:space="0" w:color="auto"/>
                            <w:left w:val="none" w:sz="0" w:space="0" w:color="auto"/>
                            <w:bottom w:val="none" w:sz="0" w:space="0" w:color="auto"/>
                            <w:right w:val="none" w:sz="0" w:space="0" w:color="auto"/>
                          </w:divBdr>
                          <w:divsChild>
                            <w:div w:id="566303625">
                              <w:marLeft w:val="0"/>
                              <w:marRight w:val="0"/>
                              <w:marTop w:val="0"/>
                              <w:marBottom w:val="0"/>
                              <w:divBdr>
                                <w:top w:val="none" w:sz="0" w:space="0" w:color="auto"/>
                                <w:left w:val="none" w:sz="0" w:space="0" w:color="auto"/>
                                <w:bottom w:val="none" w:sz="0" w:space="0" w:color="auto"/>
                                <w:right w:val="none" w:sz="0" w:space="0" w:color="auto"/>
                              </w:divBdr>
                              <w:divsChild>
                                <w:div w:id="5082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2853">
      <w:bodyDiv w:val="1"/>
      <w:marLeft w:val="0"/>
      <w:marRight w:val="0"/>
      <w:marTop w:val="0"/>
      <w:marBottom w:val="0"/>
      <w:divBdr>
        <w:top w:val="none" w:sz="0" w:space="0" w:color="auto"/>
        <w:left w:val="none" w:sz="0" w:space="0" w:color="auto"/>
        <w:bottom w:val="none" w:sz="0" w:space="0" w:color="auto"/>
        <w:right w:val="none" w:sz="0" w:space="0" w:color="auto"/>
      </w:divBdr>
    </w:div>
    <w:div w:id="690959828">
      <w:bodyDiv w:val="1"/>
      <w:marLeft w:val="0"/>
      <w:marRight w:val="0"/>
      <w:marTop w:val="0"/>
      <w:marBottom w:val="0"/>
      <w:divBdr>
        <w:top w:val="none" w:sz="0" w:space="0" w:color="auto"/>
        <w:left w:val="none" w:sz="0" w:space="0" w:color="auto"/>
        <w:bottom w:val="none" w:sz="0" w:space="0" w:color="auto"/>
        <w:right w:val="none" w:sz="0" w:space="0" w:color="auto"/>
      </w:divBdr>
    </w:div>
    <w:div w:id="869295210">
      <w:bodyDiv w:val="1"/>
      <w:marLeft w:val="0"/>
      <w:marRight w:val="0"/>
      <w:marTop w:val="0"/>
      <w:marBottom w:val="0"/>
      <w:divBdr>
        <w:top w:val="none" w:sz="0" w:space="0" w:color="auto"/>
        <w:left w:val="none" w:sz="0" w:space="0" w:color="auto"/>
        <w:bottom w:val="none" w:sz="0" w:space="0" w:color="auto"/>
        <w:right w:val="none" w:sz="0" w:space="0" w:color="auto"/>
      </w:divBdr>
    </w:div>
    <w:div w:id="1001346875">
      <w:bodyDiv w:val="1"/>
      <w:marLeft w:val="0"/>
      <w:marRight w:val="0"/>
      <w:marTop w:val="0"/>
      <w:marBottom w:val="0"/>
      <w:divBdr>
        <w:top w:val="none" w:sz="0" w:space="0" w:color="auto"/>
        <w:left w:val="none" w:sz="0" w:space="0" w:color="auto"/>
        <w:bottom w:val="none" w:sz="0" w:space="0" w:color="auto"/>
        <w:right w:val="none" w:sz="0" w:space="0" w:color="auto"/>
      </w:divBdr>
      <w:divsChild>
        <w:div w:id="1432624605">
          <w:marLeft w:val="0"/>
          <w:marRight w:val="0"/>
          <w:marTop w:val="0"/>
          <w:marBottom w:val="0"/>
          <w:divBdr>
            <w:top w:val="none" w:sz="0" w:space="0" w:color="auto"/>
            <w:left w:val="none" w:sz="0" w:space="0" w:color="auto"/>
            <w:bottom w:val="none" w:sz="0" w:space="0" w:color="auto"/>
            <w:right w:val="none" w:sz="0" w:space="0" w:color="auto"/>
          </w:divBdr>
          <w:divsChild>
            <w:div w:id="991060414">
              <w:marLeft w:val="0"/>
              <w:marRight w:val="0"/>
              <w:marTop w:val="0"/>
              <w:marBottom w:val="0"/>
              <w:divBdr>
                <w:top w:val="none" w:sz="0" w:space="0" w:color="auto"/>
                <w:left w:val="none" w:sz="0" w:space="0" w:color="auto"/>
                <w:bottom w:val="none" w:sz="0" w:space="0" w:color="auto"/>
                <w:right w:val="none" w:sz="0" w:space="0" w:color="auto"/>
              </w:divBdr>
              <w:divsChild>
                <w:div w:id="402726539">
                  <w:marLeft w:val="0"/>
                  <w:marRight w:val="0"/>
                  <w:marTop w:val="0"/>
                  <w:marBottom w:val="0"/>
                  <w:divBdr>
                    <w:top w:val="none" w:sz="0" w:space="0" w:color="auto"/>
                    <w:left w:val="none" w:sz="0" w:space="0" w:color="auto"/>
                    <w:bottom w:val="none" w:sz="0" w:space="0" w:color="auto"/>
                    <w:right w:val="none" w:sz="0" w:space="0" w:color="auto"/>
                  </w:divBdr>
                  <w:divsChild>
                    <w:div w:id="912661168">
                      <w:marLeft w:val="0"/>
                      <w:marRight w:val="0"/>
                      <w:marTop w:val="0"/>
                      <w:marBottom w:val="0"/>
                      <w:divBdr>
                        <w:top w:val="none" w:sz="0" w:space="0" w:color="auto"/>
                        <w:left w:val="none" w:sz="0" w:space="0" w:color="auto"/>
                        <w:bottom w:val="none" w:sz="0" w:space="0" w:color="auto"/>
                        <w:right w:val="none" w:sz="0" w:space="0" w:color="auto"/>
                      </w:divBdr>
                      <w:divsChild>
                        <w:div w:id="1748646003">
                          <w:marLeft w:val="0"/>
                          <w:marRight w:val="0"/>
                          <w:marTop w:val="0"/>
                          <w:marBottom w:val="0"/>
                          <w:divBdr>
                            <w:top w:val="none" w:sz="0" w:space="0" w:color="auto"/>
                            <w:left w:val="none" w:sz="0" w:space="0" w:color="auto"/>
                            <w:bottom w:val="none" w:sz="0" w:space="0" w:color="auto"/>
                            <w:right w:val="none" w:sz="0" w:space="0" w:color="auto"/>
                          </w:divBdr>
                          <w:divsChild>
                            <w:div w:id="18044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606152">
      <w:bodyDiv w:val="1"/>
      <w:marLeft w:val="0"/>
      <w:marRight w:val="0"/>
      <w:marTop w:val="0"/>
      <w:marBottom w:val="0"/>
      <w:divBdr>
        <w:top w:val="none" w:sz="0" w:space="0" w:color="auto"/>
        <w:left w:val="none" w:sz="0" w:space="0" w:color="auto"/>
        <w:bottom w:val="none" w:sz="0" w:space="0" w:color="auto"/>
        <w:right w:val="none" w:sz="0" w:space="0" w:color="auto"/>
      </w:divBdr>
    </w:div>
    <w:div w:id="1268000697">
      <w:bodyDiv w:val="1"/>
      <w:marLeft w:val="0"/>
      <w:marRight w:val="0"/>
      <w:marTop w:val="0"/>
      <w:marBottom w:val="0"/>
      <w:divBdr>
        <w:top w:val="none" w:sz="0" w:space="0" w:color="auto"/>
        <w:left w:val="none" w:sz="0" w:space="0" w:color="auto"/>
        <w:bottom w:val="none" w:sz="0" w:space="0" w:color="auto"/>
        <w:right w:val="none" w:sz="0" w:space="0" w:color="auto"/>
      </w:divBdr>
      <w:divsChild>
        <w:div w:id="836387997">
          <w:marLeft w:val="0"/>
          <w:marRight w:val="0"/>
          <w:marTop w:val="0"/>
          <w:marBottom w:val="0"/>
          <w:divBdr>
            <w:top w:val="none" w:sz="0" w:space="0" w:color="auto"/>
            <w:left w:val="none" w:sz="0" w:space="0" w:color="auto"/>
            <w:bottom w:val="none" w:sz="0" w:space="0" w:color="auto"/>
            <w:right w:val="none" w:sz="0" w:space="0" w:color="auto"/>
          </w:divBdr>
          <w:divsChild>
            <w:div w:id="788283021">
              <w:marLeft w:val="0"/>
              <w:marRight w:val="0"/>
              <w:marTop w:val="0"/>
              <w:marBottom w:val="0"/>
              <w:divBdr>
                <w:top w:val="none" w:sz="0" w:space="0" w:color="auto"/>
                <w:left w:val="none" w:sz="0" w:space="0" w:color="auto"/>
                <w:bottom w:val="none" w:sz="0" w:space="0" w:color="auto"/>
                <w:right w:val="none" w:sz="0" w:space="0" w:color="auto"/>
              </w:divBdr>
              <w:divsChild>
                <w:div w:id="333145937">
                  <w:marLeft w:val="0"/>
                  <w:marRight w:val="0"/>
                  <w:marTop w:val="0"/>
                  <w:marBottom w:val="0"/>
                  <w:divBdr>
                    <w:top w:val="none" w:sz="0" w:space="0" w:color="auto"/>
                    <w:left w:val="none" w:sz="0" w:space="0" w:color="auto"/>
                    <w:bottom w:val="none" w:sz="0" w:space="0" w:color="auto"/>
                    <w:right w:val="none" w:sz="0" w:space="0" w:color="auto"/>
                  </w:divBdr>
                  <w:divsChild>
                    <w:div w:id="1368070596">
                      <w:marLeft w:val="0"/>
                      <w:marRight w:val="0"/>
                      <w:marTop w:val="0"/>
                      <w:marBottom w:val="0"/>
                      <w:divBdr>
                        <w:top w:val="none" w:sz="0" w:space="0" w:color="auto"/>
                        <w:left w:val="none" w:sz="0" w:space="0" w:color="auto"/>
                        <w:bottom w:val="none" w:sz="0" w:space="0" w:color="auto"/>
                        <w:right w:val="none" w:sz="0" w:space="0" w:color="auto"/>
                      </w:divBdr>
                      <w:divsChild>
                        <w:div w:id="442462134">
                          <w:marLeft w:val="0"/>
                          <w:marRight w:val="0"/>
                          <w:marTop w:val="0"/>
                          <w:marBottom w:val="0"/>
                          <w:divBdr>
                            <w:top w:val="none" w:sz="0" w:space="0" w:color="auto"/>
                            <w:left w:val="none" w:sz="0" w:space="0" w:color="auto"/>
                            <w:bottom w:val="none" w:sz="0" w:space="0" w:color="auto"/>
                            <w:right w:val="none" w:sz="0" w:space="0" w:color="auto"/>
                          </w:divBdr>
                          <w:divsChild>
                            <w:div w:id="1310283079">
                              <w:marLeft w:val="0"/>
                              <w:marRight w:val="0"/>
                              <w:marTop w:val="0"/>
                              <w:marBottom w:val="0"/>
                              <w:divBdr>
                                <w:top w:val="none" w:sz="0" w:space="0" w:color="auto"/>
                                <w:left w:val="none" w:sz="0" w:space="0" w:color="auto"/>
                                <w:bottom w:val="none" w:sz="0" w:space="0" w:color="auto"/>
                                <w:right w:val="none" w:sz="0" w:space="0" w:color="auto"/>
                              </w:divBdr>
                              <w:divsChild>
                                <w:div w:id="21141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50127">
      <w:bodyDiv w:val="1"/>
      <w:marLeft w:val="0"/>
      <w:marRight w:val="0"/>
      <w:marTop w:val="0"/>
      <w:marBottom w:val="0"/>
      <w:divBdr>
        <w:top w:val="none" w:sz="0" w:space="0" w:color="auto"/>
        <w:left w:val="none" w:sz="0" w:space="0" w:color="auto"/>
        <w:bottom w:val="none" w:sz="0" w:space="0" w:color="auto"/>
        <w:right w:val="none" w:sz="0" w:space="0" w:color="auto"/>
      </w:divBdr>
      <w:divsChild>
        <w:div w:id="1500347493">
          <w:marLeft w:val="0"/>
          <w:marRight w:val="0"/>
          <w:marTop w:val="0"/>
          <w:marBottom w:val="0"/>
          <w:divBdr>
            <w:top w:val="none" w:sz="0" w:space="0" w:color="auto"/>
            <w:left w:val="none" w:sz="0" w:space="0" w:color="auto"/>
            <w:bottom w:val="none" w:sz="0" w:space="0" w:color="auto"/>
            <w:right w:val="none" w:sz="0" w:space="0" w:color="auto"/>
          </w:divBdr>
          <w:divsChild>
            <w:div w:id="1544752081">
              <w:marLeft w:val="150"/>
              <w:marRight w:val="0"/>
              <w:marTop w:val="0"/>
              <w:marBottom w:val="0"/>
              <w:divBdr>
                <w:top w:val="none" w:sz="0" w:space="0" w:color="auto"/>
                <w:left w:val="none" w:sz="0" w:space="0" w:color="auto"/>
                <w:bottom w:val="none" w:sz="0" w:space="0" w:color="auto"/>
                <w:right w:val="none" w:sz="0" w:space="0" w:color="auto"/>
              </w:divBdr>
              <w:divsChild>
                <w:div w:id="1875574856">
                  <w:marLeft w:val="0"/>
                  <w:marRight w:val="0"/>
                  <w:marTop w:val="0"/>
                  <w:marBottom w:val="60"/>
                  <w:divBdr>
                    <w:top w:val="none" w:sz="0" w:space="0" w:color="auto"/>
                    <w:left w:val="none" w:sz="0" w:space="0" w:color="auto"/>
                    <w:bottom w:val="none" w:sz="0" w:space="0" w:color="auto"/>
                    <w:right w:val="none" w:sz="0" w:space="0" w:color="auto"/>
                  </w:divBdr>
                  <w:divsChild>
                    <w:div w:id="794100812">
                      <w:marLeft w:val="0"/>
                      <w:marRight w:val="0"/>
                      <w:marTop w:val="0"/>
                      <w:marBottom w:val="0"/>
                      <w:divBdr>
                        <w:top w:val="none" w:sz="0" w:space="0" w:color="auto"/>
                        <w:left w:val="none" w:sz="0" w:space="0" w:color="auto"/>
                        <w:bottom w:val="none" w:sz="0" w:space="0" w:color="auto"/>
                        <w:right w:val="none" w:sz="0" w:space="0" w:color="auto"/>
                      </w:divBdr>
                      <w:divsChild>
                        <w:div w:id="423112832">
                          <w:marLeft w:val="0"/>
                          <w:marRight w:val="0"/>
                          <w:marTop w:val="0"/>
                          <w:marBottom w:val="0"/>
                          <w:divBdr>
                            <w:top w:val="none" w:sz="0" w:space="0" w:color="auto"/>
                            <w:left w:val="none" w:sz="0" w:space="0" w:color="auto"/>
                            <w:bottom w:val="none" w:sz="0" w:space="0" w:color="auto"/>
                            <w:right w:val="none" w:sz="0" w:space="0" w:color="auto"/>
                          </w:divBdr>
                          <w:divsChild>
                            <w:div w:id="1783184789">
                              <w:marLeft w:val="0"/>
                              <w:marRight w:val="0"/>
                              <w:marTop w:val="0"/>
                              <w:marBottom w:val="0"/>
                              <w:divBdr>
                                <w:top w:val="none" w:sz="0" w:space="0" w:color="auto"/>
                                <w:left w:val="none" w:sz="0" w:space="0" w:color="auto"/>
                                <w:bottom w:val="none" w:sz="0" w:space="0" w:color="auto"/>
                                <w:right w:val="none" w:sz="0" w:space="0" w:color="auto"/>
                              </w:divBdr>
                              <w:divsChild>
                                <w:div w:id="1183860433">
                                  <w:marLeft w:val="0"/>
                                  <w:marRight w:val="0"/>
                                  <w:marTop w:val="0"/>
                                  <w:marBottom w:val="0"/>
                                  <w:divBdr>
                                    <w:top w:val="none" w:sz="0" w:space="0" w:color="auto"/>
                                    <w:left w:val="none" w:sz="0" w:space="0" w:color="auto"/>
                                    <w:bottom w:val="none" w:sz="0" w:space="0" w:color="auto"/>
                                    <w:right w:val="none" w:sz="0" w:space="0" w:color="auto"/>
                                  </w:divBdr>
                                  <w:divsChild>
                                    <w:div w:id="1510212059">
                                      <w:marLeft w:val="0"/>
                                      <w:marRight w:val="0"/>
                                      <w:marTop w:val="0"/>
                                      <w:marBottom w:val="0"/>
                                      <w:divBdr>
                                        <w:top w:val="none" w:sz="0" w:space="0" w:color="auto"/>
                                        <w:left w:val="none" w:sz="0" w:space="0" w:color="auto"/>
                                        <w:bottom w:val="none" w:sz="0" w:space="0" w:color="auto"/>
                                        <w:right w:val="none" w:sz="0" w:space="0" w:color="auto"/>
                                      </w:divBdr>
                                      <w:divsChild>
                                        <w:div w:id="804667042">
                                          <w:marLeft w:val="0"/>
                                          <w:marRight w:val="0"/>
                                          <w:marTop w:val="0"/>
                                          <w:marBottom w:val="0"/>
                                          <w:divBdr>
                                            <w:top w:val="none" w:sz="0" w:space="0" w:color="auto"/>
                                            <w:left w:val="none" w:sz="0" w:space="0" w:color="auto"/>
                                            <w:bottom w:val="none" w:sz="0" w:space="0" w:color="auto"/>
                                            <w:right w:val="none" w:sz="0" w:space="0" w:color="auto"/>
                                          </w:divBdr>
                                          <w:divsChild>
                                            <w:div w:id="1871214048">
                                              <w:marLeft w:val="0"/>
                                              <w:marRight w:val="0"/>
                                              <w:marTop w:val="0"/>
                                              <w:marBottom w:val="0"/>
                                              <w:divBdr>
                                                <w:top w:val="none" w:sz="0" w:space="0" w:color="auto"/>
                                                <w:left w:val="none" w:sz="0" w:space="0" w:color="auto"/>
                                                <w:bottom w:val="none" w:sz="0" w:space="0" w:color="auto"/>
                                                <w:right w:val="none" w:sz="0" w:space="0" w:color="auto"/>
                                              </w:divBdr>
                                              <w:divsChild>
                                                <w:div w:id="1150054274">
                                                  <w:marLeft w:val="0"/>
                                                  <w:marRight w:val="0"/>
                                                  <w:marTop w:val="0"/>
                                                  <w:marBottom w:val="0"/>
                                                  <w:divBdr>
                                                    <w:top w:val="none" w:sz="0" w:space="0" w:color="auto"/>
                                                    <w:left w:val="none" w:sz="0" w:space="0" w:color="auto"/>
                                                    <w:bottom w:val="none" w:sz="0" w:space="0" w:color="auto"/>
                                                    <w:right w:val="none" w:sz="0" w:space="0" w:color="auto"/>
                                                  </w:divBdr>
                                                  <w:divsChild>
                                                    <w:div w:id="243950881">
                                                      <w:marLeft w:val="0"/>
                                                      <w:marRight w:val="75"/>
                                                      <w:marTop w:val="0"/>
                                                      <w:marBottom w:val="75"/>
                                                      <w:divBdr>
                                                        <w:top w:val="none" w:sz="0" w:space="0" w:color="auto"/>
                                                        <w:left w:val="none" w:sz="0" w:space="0" w:color="auto"/>
                                                        <w:bottom w:val="none" w:sz="0" w:space="0" w:color="auto"/>
                                                        <w:right w:val="none" w:sz="0" w:space="0" w:color="auto"/>
                                                      </w:divBdr>
                                                      <w:divsChild>
                                                        <w:div w:id="620846687">
                                                          <w:marLeft w:val="0"/>
                                                          <w:marRight w:val="0"/>
                                                          <w:marTop w:val="0"/>
                                                          <w:marBottom w:val="0"/>
                                                          <w:divBdr>
                                                            <w:top w:val="none" w:sz="0" w:space="0" w:color="auto"/>
                                                            <w:left w:val="none" w:sz="0" w:space="0" w:color="auto"/>
                                                            <w:bottom w:val="none" w:sz="0" w:space="0" w:color="auto"/>
                                                            <w:right w:val="none" w:sz="0" w:space="0" w:color="auto"/>
                                                          </w:divBdr>
                                                          <w:divsChild>
                                                            <w:div w:id="1680736350">
                                                              <w:marLeft w:val="0"/>
                                                              <w:marRight w:val="0"/>
                                                              <w:marTop w:val="0"/>
                                                              <w:marBottom w:val="0"/>
                                                              <w:divBdr>
                                                                <w:top w:val="none" w:sz="0" w:space="0" w:color="auto"/>
                                                                <w:left w:val="none" w:sz="0" w:space="0" w:color="auto"/>
                                                                <w:bottom w:val="none" w:sz="0" w:space="0" w:color="auto"/>
                                                                <w:right w:val="none" w:sz="0" w:space="0" w:color="auto"/>
                                                              </w:divBdr>
                                                              <w:divsChild>
                                                                <w:div w:id="1095050301">
                                                                  <w:marLeft w:val="0"/>
                                                                  <w:marRight w:val="0"/>
                                                                  <w:marTop w:val="0"/>
                                                                  <w:marBottom w:val="0"/>
                                                                  <w:divBdr>
                                                                    <w:top w:val="none" w:sz="0" w:space="0" w:color="auto"/>
                                                                    <w:left w:val="none" w:sz="0" w:space="0" w:color="auto"/>
                                                                    <w:bottom w:val="none" w:sz="0" w:space="0" w:color="auto"/>
                                                                    <w:right w:val="none" w:sz="0" w:space="0" w:color="auto"/>
                                                                  </w:divBdr>
                                                                  <w:divsChild>
                                                                    <w:div w:id="1320379594">
                                                                      <w:marLeft w:val="0"/>
                                                                      <w:marRight w:val="0"/>
                                                                      <w:marTop w:val="0"/>
                                                                      <w:marBottom w:val="0"/>
                                                                      <w:divBdr>
                                                                        <w:top w:val="none" w:sz="0" w:space="0" w:color="auto"/>
                                                                        <w:left w:val="none" w:sz="0" w:space="0" w:color="auto"/>
                                                                        <w:bottom w:val="none" w:sz="0" w:space="0" w:color="auto"/>
                                                                        <w:right w:val="none" w:sz="0" w:space="0" w:color="auto"/>
                                                                      </w:divBdr>
                                                                      <w:divsChild>
                                                                        <w:div w:id="1281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20190">
      <w:bodyDiv w:val="1"/>
      <w:marLeft w:val="0"/>
      <w:marRight w:val="0"/>
      <w:marTop w:val="0"/>
      <w:marBottom w:val="0"/>
      <w:divBdr>
        <w:top w:val="none" w:sz="0" w:space="0" w:color="auto"/>
        <w:left w:val="none" w:sz="0" w:space="0" w:color="auto"/>
        <w:bottom w:val="none" w:sz="0" w:space="0" w:color="auto"/>
        <w:right w:val="none" w:sz="0" w:space="0" w:color="auto"/>
      </w:divBdr>
    </w:div>
    <w:div w:id="2025741015">
      <w:bodyDiv w:val="1"/>
      <w:marLeft w:val="0"/>
      <w:marRight w:val="0"/>
      <w:marTop w:val="0"/>
      <w:marBottom w:val="0"/>
      <w:divBdr>
        <w:top w:val="none" w:sz="0" w:space="0" w:color="auto"/>
        <w:left w:val="none" w:sz="0" w:space="0" w:color="auto"/>
        <w:bottom w:val="none" w:sz="0" w:space="0" w:color="auto"/>
        <w:right w:val="none" w:sz="0" w:space="0" w:color="auto"/>
      </w:divBdr>
    </w:div>
    <w:div w:id="2037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FE1C-8EDC-493A-AC05-DCCE9CEE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Region 5 Human Services Authority</vt:lpstr>
    </vt:vector>
  </TitlesOfParts>
  <Company>Hewlett-Packard Company</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5 Human Services Authority</dc:title>
  <dc:creator>Sandy Gay</dc:creator>
  <cp:lastModifiedBy>Sandy Gay</cp:lastModifiedBy>
  <cp:revision>2</cp:revision>
  <dcterms:created xsi:type="dcterms:W3CDTF">2013-02-01T15:39:00Z</dcterms:created>
  <dcterms:modified xsi:type="dcterms:W3CDTF">2013-02-01T15:39:00Z</dcterms:modified>
</cp:coreProperties>
</file>